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Radiology</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20" w:name="X57dcbdafb31047c7697acf2d5e4568ac4167c2d"/>
    <w:p>
      <w:pPr>
        <w:pStyle w:val="Heading1"/>
      </w:pPr>
      <w:r>
        <w:t xml:space="preserve">Statement of Purpose: Advancing Diagnostic Excellence as a Radiologist in Turkey Istanbul</w:t>
      </w:r>
    </w:p>
    <w:p>
      <w:pPr>
        <w:pStyle w:val="FirstParagraph"/>
      </w:pPr>
      <w:r>
        <w:t xml:space="preserve">The pursuit of becoming a dedicated Radiologist has been the cornerstone of my medical career, driven by an unwavering commitment to precision, patient-centered care, and the transformative power of medical imaging. This Statement of Purpose articulates my professional journey, aspirations, and profound dedication to contributing meaningfully to radiology services within Turkey Istanbul—a city where healthcare innovation meets cultural richness and immense public health needs. Istanbul’s status as Turkey’s premier medical hub, home to cutting-edge hospitals like Acibadem, Memorial Health Group, and the renowned Istanbul University Cerrahpaşa Faculty of Medicine, presents an unparalleled opportunity for a Radiologist to merge technical expertise with compassionate service in a dynamic urban environment.</w:t>
      </w:r>
    </w:p>
    <w:p>
      <w:pPr>
        <w:pStyle w:val="BodyText"/>
      </w:pPr>
      <w:r>
        <w:t xml:space="preserve">My academic foundation was built at [Your Medical School/University], where I graduated with honors in Medicine. During my clinical rotations, I developed an exceptional affinity for radiology’s diagnostic potential, particularly during my six-month rotation at [Hospital Name]’s Radiology Department. Witnessing how accurate imaging interpretation directly influenced life-saving treatment decisions—from identifying early-stage malignancies to guiding complex interventional procedures—cemented my resolve to specialize as a Radiologist. I pursued advanced training in Diagnostic Radiology at [Residency Program], where I honed expertise in MRI, CT, ultrasound, and interventional radiology protocols under the mentorship of renowned specialists. This period solidified my technical proficiency and deepened my understanding of how radiological findings shape patient outcomes across oncology, cardiology, and emergency medicine.</w:t>
      </w:r>
    </w:p>
    <w:p>
      <w:pPr>
        <w:pStyle w:val="BodyText"/>
      </w:pPr>
      <w:r>
        <w:t xml:space="preserve">What distinguishes me as a Radiologist is not merely my technical skillset but my commitment to integrating technology with humanistic care. During residency, I spearheaded a project optimizing CT scan protocols for pediatric patients in low-resource settings—a solution later adopted by two regional clinics. I also actively engaged in tele-radiology initiatives, providing remote consultations for rural healthcare centers across Turkey, which revealed the critical gap in accessible radiological services outside major urban centers like Istanbul. This experience ignited my passion for addressing healthcare disparities and reinforced my desire to serve within Turkey’s evolving medical landscape. I recognize that Istanbul, with its population exceeding 16 million and diverse demographics, demands a Radiologist who can navigate high-volume workflows while maintaining exceptional accuracy—qualities I have cultivated through rigorous training and real-world application.</w:t>
      </w:r>
    </w:p>
    <w:p>
      <w:pPr>
        <w:pStyle w:val="BodyText"/>
      </w:pPr>
      <w:r>
        <w:t xml:space="preserve">My decision to pursue my career in Turkey Istanbul is deeply strategic and heartfelt. Turkey has emerged as a global leader in medical tourism, with Istanbul at its epicenter, attracting patients from across the Middle East, Europe, and Africa seeking advanced diagnostics. As a Radiologist committed to excellence, I am eager to contribute to this ecosystem while supporting local healthcare systems aligned with the Turkish Ministry of Health’s Vision 2023. I have proactively familiarized myself with Turkey’s radiological standards, including TÜBİTAK guidelines and recent advancements in AI-driven imaging analysis now being integrated into Istanbul hospitals. Furthermore, I am actively learning Turkish to better communicate with patients and collaborate seamlessly within Istanbul’s medical community—recognizing that linguistic and cultural fluency is essential for building trust in a setting where patient backgrounds are as varied as the city itself.</w:t>
      </w:r>
    </w:p>
    <w:p>
      <w:pPr>
        <w:pStyle w:val="BodyText"/>
      </w:pPr>
      <w:r>
        <w:t xml:space="preserve">Istanbul’s unique position as a bridge between continents also fuels my professional vision. The city’s hospitals increasingly focus on interdisciplinary collaboration, particularly in oncology and trauma care, where timely radiological input is non-negotiable. I aim to leverage my experience in multimodal imaging and interventional techniques to support multidisciplinary teams at institutions like Istanbul University Medical Faculty or private networks such as Anadolu Medical Center. My goal is not only to deliver accurate diagnoses but also to advocate for evidence-based practices that enhance efficiency—such as streamlining emergency imaging pathways for stroke or trauma patients, who constitute a significant portion of Istanbul’s hospital admissions.</w:t>
      </w:r>
    </w:p>
    <w:p>
      <w:pPr>
        <w:pStyle w:val="BodyText"/>
      </w:pPr>
      <w:r>
        <w:t xml:space="preserve">Looking ahead, I envision myself evolving beyond clinical practice into roles that shape radiology’s future in Turkey. I am keen to contribute to academic initiatives at Istanbul-based medical schools, mentor junior radiologists through workshops on AI-assisted diagnostics (a growing priority in Turkish healthcare), and participate in national quality improvement projects under the auspices of the Turkish Radiological Society. My long-term aspiration is to co-develop protocols for standardized imaging across Turkey’s public health system—ensuring that patients from rural Anatolia to Istanbul’s districts receive equitable, high-quality radiology services.</w:t>
      </w:r>
    </w:p>
    <w:p>
      <w:pPr>
        <w:pStyle w:val="BodyText"/>
      </w:pPr>
      <w:r>
        <w:t xml:space="preserve">This Statement of Purpose reflects my conviction that radiology is more than a specialty—it is the eyes through which modern medicine sees the unseen. In Turkey Istanbul, where healthcare challenges intersect with extraordinary opportunities for innovation, I am ready to apply my skills as a Radiologist with diligence and cultural sensitivity. I am not merely seeking employment; I seek partnership in elevating diagnostic standards within a city that embodies resilience, diversity, and medical ambition. The unique confluence of Istanbul’s vibrant energy, Turkey’s healthcare advancements, and my professional dedication makes this the ideal setting for me to thrive as a Radiologist committed to transforming patient care—one precise image at a time.</w:t>
      </w:r>
    </w:p>
    <w:p>
      <w:pPr>
        <w:pStyle w:val="BodyText"/>
      </w:pPr>
      <w:r>
        <w:t xml:space="preserve">I am confident that my technical expertise, empathetic approach, and unwavering commitment to advancing radiology in Turkey Istanbul position me as an invaluable asset. I eagerly anticipate the opportunity to contribute to your institution’s mission of excellence and stand ready to embrace the responsibilities that come with serving Istanbul’s diverse population as a 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Radiology Excellence in Turkey Istanbul</dc:title>
  <dc:creator/>
  <cp:keywords/>
  <dcterms:created xsi:type="dcterms:W3CDTF">2025-12-08T15:13:52Z</dcterms:created>
  <dcterms:modified xsi:type="dcterms:W3CDTF">2025-12-08T15:13:52Z</dcterms:modified>
</cp:coreProperties>
</file>

<file path=docProps/custom.xml><?xml version="1.0" encoding="utf-8"?>
<Properties xmlns="http://schemas.openxmlformats.org/officeDocument/2006/custom-properties" xmlns:vt="http://schemas.openxmlformats.org/officeDocument/2006/docPropsVTypes"/>
</file>