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Robotics</w:t>
      </w:r>
      <w:r>
        <w:t xml:space="preserve"> </w:t>
      </w:r>
      <w:r>
        <w:t xml:space="preserve">Engineer</w:t>
      </w:r>
    </w:p>
    <w:bookmarkStart w:id="20" w:name="Xdcb9febbc0973c1a9c2bb573a09e078f34bbd82"/>
    <w:p>
      <w:pPr>
        <w:pStyle w:val="Heading1"/>
      </w:pPr>
      <w:r>
        <w:t xml:space="preserve">Statement of Purpose for Robotics Engineer Position in Algeria Algiers</w:t>
      </w:r>
    </w:p>
    <w:p>
      <w:pPr>
        <w:pStyle w:val="FirstParagraph"/>
      </w:pPr>
      <w:r>
        <w:t xml:space="preserve">As a dedicated engineering professional with an advanced degree in Mechatronics and specialized experience in autonomous systems, I am writing this</w:t>
      </w:r>
      <w:r>
        <w:t xml:space="preserve"> </w:t>
      </w:r>
      <w:r>
        <w:rPr>
          <w:bCs/>
          <w:b/>
        </w:rPr>
        <w:t xml:space="preserve">Statement of Purpose</w:t>
      </w:r>
      <w:r>
        <w:t xml:space="preserve"> </w:t>
      </w:r>
      <w:r>
        <w:t xml:space="preserve">to express my profound commitment to advancing robotics technology within Algeria's burgeoning innovation ecosystem—specifically in the dynamic capital city of Algiers. This document outlines my academic foundation, technical expertise, and unwavering dedication to contributing to Algeria's technological sovereignty through cutting-edge robotics development. My vision aligns precisely with the strategic priorities of Algeria Algiers as it positions itself as a regional leader in STEM-driven economic transformation.</w:t>
      </w:r>
    </w:p>
    <w:p>
      <w:pPr>
        <w:pStyle w:val="BodyText"/>
      </w:pPr>
      <w:r>
        <w:t xml:space="preserve">My journey toward becoming a Robotics Engineer began during my undergraduate studies at the University of Science and Technology Houari Boumediene in Algiers, where I graduated with honors in Electrical Engineering. Immersed in Algeria's academic tradition while simultaneously engaging with global robotics frameworks, I developed a dual perspective: understanding both the local context of North African technological challenges and international best practices. My thesis on "Mobile Robotic Navigation Systems for Urban Environments" directly addressed Algerian infrastructure needs, utilizing ROS (Robot Operating System) to develop algorithms capable of operating in complex scenarios like Algiers' narrow medinas and emerging smart-city corridors. This project not only earned departmental recognition but also ignited my commitment to creating robotics solutions that resonate with Algeria's unique urban landscape.</w:t>
      </w:r>
    </w:p>
    <w:p>
      <w:pPr>
        <w:pStyle w:val="BodyText"/>
      </w:pPr>
      <w:r>
        <w:t xml:space="preserve">During my master's program at the prestigious École Centrale de Lyon, I specialized in autonomous systems with a focus on AI-driven perception and control. My research on "Deep Learning for Hazard Detection in Unstructured Terrains" culminated in a publication at the International Conference on Robotics and Automation (ICRA). Crucially, I designed experiments using datasets from North African desert environments—specifically data collected near Tamanrasset—to ensure algorithms function effectively under Algeria's climatic conditions. This experience reinforced my belief that robotics solutions for Algeria must be co-designed with local environmental and cultural contexts in mind, not merely imported from Western frameworks. My technical portfolio now includes proficiency in ROS 2, Python-based computer vision (OpenCV), sensor fusion (LIDAR, IMU), and embedded systems programming—skills I intend to deploy directly within Algiers' innovation hubs.</w:t>
      </w:r>
    </w:p>
    <w:p>
      <w:pPr>
        <w:pStyle w:val="BodyText"/>
      </w:pPr>
      <w:r>
        <w:t xml:space="preserve">My professional trajectory further demonstrates my alignment with Algeria's technological aspirations. As a robotics intern at CEA LIST in Paris, I contributed to the development of humanitarian drones for disaster response—a project later adapted by Algerian authorities during the 2023 floods in Oran. This experience taught me how to navigate cross-cultural technical collaboration while addressing urgent societal needs. More significantly, I established a student robotics club at USTHB that partnered with Algiers' National Robotics Center, organizing workshops on drone-based agricultural monitoring for small-scale farmers near Sétif. These initiatives underscored the demand for accessible robotics education in Algeria and cemented my resolve to build locally relevant solutions within Algiers itself.</w:t>
      </w:r>
    </w:p>
    <w:p>
      <w:pPr>
        <w:pStyle w:val="BodyText"/>
      </w:pPr>
      <w:r>
        <w:t xml:space="preserve">The strategic importance of robotics to Algeria's Vision 2030 cannot be overstated. As a Robotics Engineer, I recognize that Algiers—home to the country's largest concentration of research institutions (including INSA, ENSA), industrial zones like Sidi Moussa Tech Park, and government initiatives such as "Algeria Innovation"—represents the optimal ecosystem for accelerating this field. Unlike other regions where robotics remains theoretical, Algeria Algiers is actively transitioning toward practical implementation: from autonomous waste collection in Boumerdès to AI-powered manufacturing at SAUDI's new smart factory near Algiers. My goal is to become part of this transformation by developing cost-effective, maintainable systems that leverage Algeria's human capital rather than relying on imported technology. I am particularly drawn to the government's "National Strategy for Artificial Intelligence" (2023), which explicitly identifies robotics as a priority sector requiring localized talent development.</w:t>
      </w:r>
    </w:p>
    <w:p>
      <w:pPr>
        <w:pStyle w:val="BodyText"/>
      </w:pPr>
      <w:r>
        <w:t xml:space="preserve">What distinguishes my approach is my commitment to ethical robotics deployment within Algeria's social framework. During fieldwork in Algiers' Kabylie region, I observed how traditional agricultural practices could be enhanced—not replaced—by robotic assistants for crop monitoring. This informed my proposal for a "Community Robotics" model where local technicians maintain and adapt systems, ensuring sustainability beyond initial implementation. For Algeria Algiers specifically, I propose establishing a regional robotics accelerator focused on solving municipal challenges: optimizing public transport routes using swarm robotics in high-density areas like Bab El Oued, or developing sanitation robots for Algiers' aging water infrastructure. Such initiatives would align with the city's recent "Smart Algiers" masterplan while creating skilled employment opportunities for Algerian youth.</w:t>
      </w:r>
    </w:p>
    <w:p>
      <w:pPr>
        <w:pStyle w:val="BodyText"/>
      </w:pPr>
      <w:r>
        <w:t xml:space="preserve">Looking ahead, my immediate objective is to secure a Robotics Engineer position within an institution or startup in Algiers dedicated to these national priorities. I envision collaborating with entities like the National Center for Research in Robotics (CNRB) and Algeria's Ministry of Higher Education to establish university-industry partnerships that translate academic research into public benefit. Over five years, I aim to lead a team developing Algeria's first indigenous agricultural robotics platform, targeting smallholder farmers across the country—a project directly supporting national food security goals. My long-term aspiration is to help Algiers emerge as a robotics innovation hub for Africa and the MENA region, where local talent drives global standards through contextually intelligent engineering.</w:t>
      </w:r>
    </w:p>
    <w:p>
      <w:pPr>
        <w:pStyle w:val="BodyText"/>
      </w:pPr>
      <w:r>
        <w:t xml:space="preserve">This</w:t>
      </w:r>
      <w:r>
        <w:t xml:space="preserve"> </w:t>
      </w:r>
      <w:r>
        <w:rPr>
          <w:bCs/>
          <w:b/>
        </w:rPr>
        <w:t xml:space="preserve">Statement of Purpose</w:t>
      </w:r>
      <w:r>
        <w:t xml:space="preserve"> </w:t>
      </w:r>
      <w:r>
        <w:t xml:space="preserve">reflects not just my professional qualifications but my deep-seated belief that Algeria Algiers holds the potential to become a robotics leader when empowered by locally trained engineers who understand both the technology and the nation's cultural fabric. I am prepared to contribute immediately as a Robotics Engineer, bringing international expertise honed through global collaboration while grounding my work in Algerian realities. The future of robotics in Algeria will be built by those who see its potential not as an external import but as a tool for national empowerment—and I am committed to being among the builders. I eagerly anticipate contributing to Algeria's technological renaissance from within Algiers, where innovation meets opportunity.</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Robotics Engineer</dc:title>
  <dc:creator/>
  <dc:language>en</dc:language>
  <cp:keywords/>
  <dcterms:created xsi:type="dcterms:W3CDTF">2026-07-15T13:23:49Z</dcterms:created>
  <dcterms:modified xsi:type="dcterms:W3CDTF">2026-07-15T13:23:49Z</dcterms:modified>
</cp:coreProperties>
</file>

<file path=docProps/custom.xml><?xml version="1.0" encoding="utf-8"?>
<Properties xmlns="http://schemas.openxmlformats.org/officeDocument/2006/custom-properties" xmlns:vt="http://schemas.openxmlformats.org/officeDocument/2006/docPropsVTypes"/>
</file>