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ca764d102da18ca3ffd8c5e0be1feead73c579a"/>
    <w:p>
      <w:pPr>
        <w:pStyle w:val="Heading1"/>
      </w:pPr>
      <w:r>
        <w:t xml:space="preserve">Statement of Purpose: Pursuing a Career as a Robotics Engineer in Buenos Aires, Argentina</w:t>
      </w:r>
    </w:p>
    <w:p>
      <w:pPr>
        <w:pStyle w:val="FirstParagraph"/>
      </w:pPr>
      <w:r>
        <w:t xml:space="preserve">From the bustling streets of Buenos Aires to the cutting-edge laboratories of Argentina's emerging tech ecosystem, I have cultivated an unyielding passion for robotics that has crystallized into a singular professional purpose: to become a transformative Robotics Engineer dedicated to advancing technological innovation within Argentina's dynamic landscape. My journey has been meticulously shaped by academic rigor, hands-on technical experience, and an unwavering commitment to contributing meaningfully to the nation's scientific and industrial future. I now seek to channel my expertise toward a pivotal role as a Robotics Engineer in Buenos Aires—a city renowned not only for its cultural vibrancy but also for its burgeoning position as a hub for technological advancement across Latin America.</w:t>
      </w:r>
    </w:p>
    <w:p>
      <w:pPr>
        <w:pStyle w:val="BodyText"/>
      </w:pPr>
      <w:r>
        <w:t xml:space="preserve">My academic foundation was forged at [Your University Name], where I earned a Bachelor’s degree in Mechanical Engineering with a specialization in Mechatronics, followed by a Master’s in Robotics and Artificial Intelligence. During my studies, I immersed myself in core robotics disciplines: sensor fusion, control systems design, machine learning for autonomous navigation, and human-robot interaction. A pivotal project involved developing an autonomous mobile robot capable of navigating complex indoor environments using SLAM (Simultaneous Localization and Mapping) algorithms—integrating LiDAR sensors with ROS (Robot Operating System). This work not only honed my technical proficiency but also deepened my appreciation for the practical challenges of deploying robotics in real-world scenarios. Crucially, I recognized that Argentina’s unique urban and industrial contexts demand robotics solutions tailored to local needs, from optimizing logistics in dense city centers like Buenos Aires to enhancing precision in agricultural sectors vital to our economy.</w:t>
      </w:r>
    </w:p>
    <w:p>
      <w:pPr>
        <w:pStyle w:val="BodyText"/>
      </w:pPr>
      <w:r>
        <w:t xml:space="preserve">Professionally, I have refined my skills through internships at [Company/Institution Name], where I contributed to the development of collaborative robots (cobots) for small-scale manufacturing. My role involved programming industrial arms for adaptive task execution using Python and OpenCV, while also collaborating with cross-functional teams to ensure safety and efficiency standards. This experience underscored the critical importance of engineering ethics and user-centric design—principles I will bring to every project in Argentina’s evolving robotics sector. Moreover, I actively engaged with local technical communities through workshops on robotics fundamentals at Buenos Aires-based STEM initiatives like</w:t>
      </w:r>
      <w:r>
        <w:t xml:space="preserve"> </w:t>
      </w:r>
      <w:r>
        <w:rPr>
          <w:iCs/>
          <w:i/>
        </w:rPr>
        <w:t xml:space="preserve">RoboCup Argentina</w:t>
      </w:r>
      <w:r>
        <w:t xml:space="preserve">, reinforcing my belief that innovation thrives when shared knowledge bridges academia and industry. These connections illuminated a clear path: Buenos Aires is not merely a location for my career but the very epicenter of Argentina’s technological renaissance.</w:t>
      </w:r>
    </w:p>
    <w:p>
      <w:pPr>
        <w:pStyle w:val="BodyText"/>
      </w:pPr>
      <w:r>
        <w:t xml:space="preserve">Why Argentina, specifically Buenos Aires? The answer lies in the nation’s strategic vision and my personal commitment to its future. Argentina has recently prioritized robotics through initiatives like the</w:t>
      </w:r>
      <w:r>
        <w:t xml:space="preserve"> </w:t>
      </w:r>
      <w:r>
        <w:rPr>
          <w:iCs/>
          <w:i/>
        </w:rPr>
        <w:t xml:space="preserve">National Robotics Program (Programa Nacional de Robótica)</w:t>
      </w:r>
      <w:r>
        <w:t xml:space="preserve">, aiming to position the country as a leader in Latin American automation. Buenos Aires, as the nation’s intellectual and economic capital, offers unparalleled access to institutions such as CONICET (National Scientific and Technical Research Council), Universidad de Buenos Aires (UBA), and vibrant startup incubators like</w:t>
      </w:r>
      <w:r>
        <w:t xml:space="preserve"> </w:t>
      </w:r>
      <w:r>
        <w:rPr>
          <w:iCs/>
          <w:i/>
        </w:rPr>
        <w:t xml:space="preserve">StartUp Argentina</w:t>
      </w:r>
      <w:r>
        <w:t xml:space="preserve">. This ecosystem is fertile ground for a Robotics Engineer eager to tackle challenges from urban mobility solutions—such as optimizing last-mile delivery drones in high-density neighborhoods—to sustainable agricultural robotics addressing the needs of our rural producers. I am particularly inspired by Argentina’s growing emphasis on ethical AI and inclusive technology; as a Robotics Engineer, I aim to ensure that automation serves all segments of society, enhancing productivity without compromising human dignity—a mission deeply aligned with Buenos Aires’ values.</w:t>
      </w:r>
    </w:p>
    <w:p>
      <w:pPr>
        <w:pStyle w:val="BodyText"/>
      </w:pPr>
      <w:r>
        <w:t xml:space="preserve">My vision extends beyond technical execution. I aspire to collaborate with local partners like</w:t>
      </w:r>
      <w:r>
        <w:t xml:space="preserve"> </w:t>
      </w:r>
      <w:r>
        <w:rPr>
          <w:iCs/>
          <w:i/>
        </w:rPr>
        <w:t xml:space="preserve">Tecnópolis</w:t>
      </w:r>
      <w:r>
        <w:t xml:space="preserve">, the national technology center in Buenos Aires, or contribute to university-industry projects at UBA’s Robotics Laboratory. I am fluent in Spanish (with professional proficiency) and possess a nuanced understanding of Argentine cultural and business practices—essential for fostering trust and driving successful implementations. Furthermore, I recognize that Argentina’s robotics sector must overcome challenges such as resource constraints and talent retention; my goal is to help build scalable, cost-effective solutions that empower local enterprises while attracting international investment. In Buenos Aires, where innovation meets tradition in a unique synergy of modernity and heritage, I see an opportunity to shape a future where robotics isn’t imported—it’s innovated here.</w:t>
      </w:r>
    </w:p>
    <w:p>
      <w:pPr>
        <w:pStyle w:val="BodyText"/>
      </w:pPr>
      <w:r>
        <w:t xml:space="preserve">My ultimate objective as a Robotics Engineer is to become an integral part of Argentina’s technological sovereignty. I envision leading projects that address urban congestion through intelligent transport systems or developing assistive robots for elderly care in Buenos Aires’ aging population—solutions rooted in local context, not generic templates. This purpose is non-negotiable: to advance robotics as a force for national progress, anchored firmly in the heart of Argentina’s capital. The city’s energy—its passion for art, resilience, and innovation—is the perfect catalyst for this ambition.</w:t>
      </w:r>
    </w:p>
    <w:p>
      <w:pPr>
        <w:pStyle w:val="BodyText"/>
      </w:pPr>
      <w:r>
        <w:t xml:space="preserve">Buenos Aires beckons not only as a city of opportunity but as a crucible where global robotics trends meet local ingenuity. I am ready to immerse myself fully in this environment, contributing my skills with humility and dedication. As I write this Statement of Purpose, my commitment is unwavering: to earn the privilege of being recognized not just as an engineer, but as a dedicated professional who will help define Argentina’s robotics legacy. The path forward begins here—in Buenos Aires, with me as a Robotics Engineer ready to build tomorrow’s solutions today.</w:t>
      </w:r>
    </w:p>
    <w:p>
      <w:pPr>
        <w:pStyle w:val="BodyText"/>
      </w:pPr>
      <w:r>
        <w:t xml:space="preserve">I eagerly anticipate the opportunity to contribute meaningfully to Argentina’s technological advancement and stand alongside its brightest minds in shaping the future of robotics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Buenos Aires, Argentina</dc:title>
  <dc:creator/>
  <cp:keywords/>
  <dcterms:created xsi:type="dcterms:W3CDTF">2026-07-23T15:05:26Z</dcterms:created>
  <dcterms:modified xsi:type="dcterms:W3CDTF">2026-07-23T15:05:26Z</dcterms:modified>
</cp:coreProperties>
</file>

<file path=docProps/custom.xml><?xml version="1.0" encoding="utf-8"?>
<Properties xmlns="http://schemas.openxmlformats.org/officeDocument/2006/custom-properties" xmlns:vt="http://schemas.openxmlformats.org/officeDocument/2006/docPropsVTypes"/>
</file>