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05a336200b9539e260d7529ad650aa3ff064446"/>
    <w:p>
      <w:pPr>
        <w:pStyle w:val="Heading1"/>
      </w:pPr>
      <w:r>
        <w:t xml:space="preserve">Statement of Purpose: Advancing Robotics Innovation for Sustainable Development in DR Congo Kinshasa</w:t>
      </w:r>
    </w:p>
    <w:p>
      <w:pPr>
        <w:pStyle w:val="FirstParagraph"/>
      </w:pPr>
      <w:r>
        <w:t xml:space="preserve">This Statement of Purpose outlines my unwavering commitment to becoming a transformative Robotics Engineer dedicated to addressing the unique challenges and unlocking the immense potential of DR Congo Kinshasa. My journey has been driven by a profound conviction that robotics is not merely a Western luxury but an essential catalyst for progress in regions like Kinshasa, where infrastructure gaps, healthcare access barriers, and agricultural inefficiencies demand context-specific technological solutions. This Statement of Purpose articulates my academic foundation, practical skills, and deeply rooted motivation to contribute directly to Kinshasa’s evolving technological landscape.</w:t>
      </w:r>
    </w:p>
    <w:p>
      <w:pPr>
        <w:pStyle w:val="BodyText"/>
      </w:pPr>
      <w:r>
        <w:t xml:space="preserve">My fascination with robotics began during my undergraduate studies in Electrical Engineering at the University of Kinshasa, where I witnessed firsthand the stark contrast between Kinshasa's vibrant human energy and its chronic lack of reliable infrastructure. While observing medical teams struggling with manual vaccine distribution across power-scarce neighborhoods, or farmers losing crops due to inefficient irrigation in remote areas near Lake Kivu, I realized that conventional engineering approaches were insufficient. Robotics offered a pathway to build resilient systems: autonomous delivery drones for urgent medical supplies bypassing unreliable roads, solar-powered agricultural robots optimizing water use in drought-prone zones of the DRC's vast hinterlands. This was not theoretical; it was a response to the urgent needs of my community, right here in DR Congo Kinshasa.</w:t>
      </w:r>
    </w:p>
    <w:p>
      <w:pPr>
        <w:pStyle w:val="BodyText"/>
      </w:pPr>
      <w:r>
        <w:t xml:space="preserve">My academic rigor has been matched by hands-on application. I developed a prototype agricultural monitoring robot using Arduino and Raspberry Pi, designed specifically for Kinshasa’s soil conditions and smallholder farming practices. This project involved navigating the realities of limited internet connectivity by incorporating edge computing capabilities for real-time crop analysis without constant cloud reliance—a critical adaptation for Kinshasa's current digital infrastructure limitations. I further honed my skills through a research internship at the Congolese Institute for Scientific Research (ICRS), where I collaborated with local engineers on a project to adapt ROS (Robot Operating System) frameworks for use in environments with frequent power outages, implementing energy-efficient sensor networks. This work was published in the Journal of African Robotics Innovation, underscoring my commitment to generating locally relevant knowledge.</w:t>
      </w:r>
    </w:p>
    <w:p>
      <w:pPr>
        <w:pStyle w:val="BodyText"/>
      </w:pPr>
      <w:r>
        <w:t xml:space="preserve">The role of a Robotics Engineer in DR Congo Kinshasa is fundamentally different from traditional industrial contexts. It demands cultural intelligence alongside technical mastery. I have immersed myself in Kinshasa’s social fabric through volunteer work with community centers in the Gombe district, learning about local workflows and building trust—a prerequisite for successful robotics deployment. I understand that a robot designed for a Kinshasa clinic must be repairable with locally available parts, operate on intermittent power (using hybrid solar-battery systems), and interface intuitively with non-technical staff. My training in Computer Vision and Machine Learning is therefore focused not on complex factory automation, but on developing affordable AI models for identifying crop diseases from low-resolution smartphone images or analyzing water quality data collected by simple sensors—solutions accessible to Kinshasa’s burgeoning tech ecosystem.</w:t>
      </w:r>
    </w:p>
    <w:p>
      <w:pPr>
        <w:pStyle w:val="BodyText"/>
      </w:pPr>
      <w:r>
        <w:t xml:space="preserve">My professional vision for DR Congo Kinshasa centers on three pillars. First, I aim to establish a local robotics innovation hub within Kinshasa, partnering with institutions like the University of Kinshasa (UCB) and the National Agency for Science and Technology (ANST). This hub will focus on co-creating solutions with community stakeholders—farmers, healthcare workers, city planners—ensuring robotics serves *them*, not the other way around. Second, I will prioritize projects with immediate impact: developing low-cost mobile robots for last-mile medical delivery in Kinshasa’s congested neighborhoods and creating autonomous systems for monitoring artisanal mining sites to improve safety in this critical but hazardous sector. Third, I am committed to building local capacity through training workshops, teaching Congolese engineers and technicians not just how to use robotics, but how to design and maintain it sustainably within our context.</w:t>
      </w:r>
    </w:p>
    <w:p>
      <w:pPr>
        <w:pStyle w:val="BodyText"/>
      </w:pPr>
      <w:r>
        <w:t xml:space="preserve">I recognize that advancing robotics in DR Congo Kinshasa faces significant hurdles: limited funding streams for high-tech R&amp;D, skill gaps in advanced engineering fields, and the need for policy frameworks that support innovation. However, I see immense opportunity. Kinshasa’s rapidly growing population of tech-savvy youth represents a massive talent pool ready to be harnessed. The Democratic Republic of Congo’s rich mineral resources provide raw materials for hardware development locally. Crucially, organizations like the World Bank and AfDB are increasingly funding digital transformation projects in Central Africa, creating a favorable ecosystem for robotics initiatives focused on national priorities like food security and healthcare access.</w:t>
      </w:r>
    </w:p>
    <w:p>
      <w:pPr>
        <w:pStyle w:val="BodyText"/>
      </w:pPr>
      <w:r>
        <w:t xml:space="preserve">This Statement of Purpose is my pledge to contribute meaningfully to DR Congo Kinshasa's technological sovereignty. I am not proposing generic robotics; I am committed to pioneering solutions deeply embedded in the realities of this city and nation. As a Robotics Engineer, my mission is clear: leverage technology not as an imported commodity, but as a locally-driven force for resilience, economic opportunity, and improved quality of life across Kinshasa and beyond. I bring the technical expertise, cultural understanding, and unwavering dedication required to turn this vision into tangible progress in the heart of Africa.</w:t>
      </w:r>
    </w:p>
    <w:p>
      <w:pPr>
        <w:pStyle w:val="BodyText"/>
      </w:pPr>
      <w:r>
        <w:t xml:space="preserve">My goal is to be an architect of technology that serves DR Congo Kinshasa’s people—not just a technician operating machinery. With my background, passion, and focused strategy for this specific context, I am ready to embark on this critical journey and contribute to building a more prosperous future for all Congolese citizens through the power of intelligent robotics.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 DR Congo Kinshasa</dc:title>
  <dc:creator/>
  <dc:language>en</dc:language>
  <cp:keywords/>
  <dcterms:created xsi:type="dcterms:W3CDTF">2026-05-01T00:10:18Z</dcterms:created>
  <dcterms:modified xsi:type="dcterms:W3CDTF">2026-05-01T00:10:18Z</dcterms:modified>
</cp:coreProperties>
</file>

<file path=docProps/custom.xml><?xml version="1.0" encoding="utf-8"?>
<Properties xmlns="http://schemas.openxmlformats.org/officeDocument/2006/custom-properties" xmlns:vt="http://schemas.openxmlformats.org/officeDocument/2006/docPropsVTypes"/>
</file>