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Mumbai,</w:t>
      </w:r>
      <w:r>
        <w:t xml:space="preserve"> </w:t>
      </w:r>
      <w:r>
        <w:t xml:space="preserve">India</w:t>
      </w:r>
    </w:p>
    <w:bookmarkStart w:id="25" w:name="X982c3475469bfc469d47670d57f03fcc3c792e4"/>
    <w:p>
      <w:pPr>
        <w:pStyle w:val="Heading1"/>
      </w:pPr>
      <w:r>
        <w:t xml:space="preserve">Statement of Purpose for Robotics Engineer Position in Mumbai, India</w:t>
      </w:r>
    </w:p>
    <w:p>
      <w:pPr>
        <w:pStyle w:val="FirstParagraph"/>
      </w:pPr>
      <w:r>
        <w:t xml:space="preserve">As I meticulously craft this Statement of Purpose, I find myself reflecting on a journey that has steadily converged toward the dynamic nexus of technological innovation in Mumbai, India. My aspiration to become a pioneering Robotics Engineer is not merely a career choice but a deeply rooted commitment to shaping India's technological future from its most vibrant metropolis. This document articulates my academic foundation, professional trajectory, and unwavering dedication to contributing meaningfully to the robotics ecosystem in Mumbai—a city where ambition meets opportunity on the cutting edge of India's digital transformation.</w:t>
      </w:r>
    </w:p>
    <w:bookmarkStart w:id="20" w:name="X4cb5502b948612f548b6018eefc637af41b4ba8"/>
    <w:p>
      <w:pPr>
        <w:pStyle w:val="Heading2"/>
      </w:pPr>
      <w:r>
        <w:t xml:space="preserve">Academic Foundation and Technical Evolution</w:t>
      </w:r>
    </w:p>
    <w:p>
      <w:pPr>
        <w:pStyle w:val="FirstParagraph"/>
      </w:pPr>
      <w:r>
        <w:t xml:space="preserve">My academic journey began with a Bachelor of Technology in Electrical Engineering from the prestigious Mumbai University, where I graduated with honors (CGPA: 8.9/10). This foundation was deliberately chosen to provide the essential electrical systems understanding critical for robotics integration. During my studies, I spearheaded a capstone project developing an autonomous navigation system for agricultural drones—a solution designed to address India's food security challenges while minimizing manual labor in rural Maharashtra. The project required me to master ROS (Robot Operating System), computer vision algorithms, and sensor fusion techniques, culminating in a prototype that reduced crop monitoring time by 40%.</w:t>
      </w:r>
    </w:p>
    <w:p>
      <w:pPr>
        <w:pStyle w:val="BodyText"/>
      </w:pPr>
      <w:r>
        <w:t xml:space="preserve">Recognizing the interdisciplinary nature of modern robotics, I pursued a Master's in Mechatronics Engineering at IIT Bombay. My thesis on "Human-Robot Collaboration in Urban Logistics" directly addressed Mumbai's unique infrastructure challenges—analyzing how autonomous mobile robots could optimize last-mile delivery in congested city environments. Through field testing across suburban logistics hubs like Andheri and Navi Mumbai, I validated that my solution could navigate 75% of Mumbai's chaotic traffic conditions while reducing delivery costs by 28%. This research wasn't merely academic; it was a deliberate alignment with the pragmatic needs of India's most populous city.</w:t>
      </w:r>
    </w:p>
    <w:bookmarkEnd w:id="20"/>
    <w:bookmarkStart w:id="21" w:name="Xfa4765ef545e94554d2a0572233bda8e09efb74"/>
    <w:p>
      <w:pPr>
        <w:pStyle w:val="Heading2"/>
      </w:pPr>
      <w:r>
        <w:t xml:space="preserve">Professional Journey in Mumbai's Tech Ecosystem</w:t>
      </w:r>
    </w:p>
    <w:p>
      <w:pPr>
        <w:pStyle w:val="FirstParagraph"/>
      </w:pPr>
      <w:r>
        <w:t xml:space="preserve">My professional experience is deeply woven into Mumbai's innovation fabric. As a Robotics Intern at Tata Advanced Systems Limited (TASL) in Pune—a company with significant R&amp;D presence near Mumbai—I contributed to the "Project Shakti" initiative developing industrial robots for automotive manufacturing. I engineered a vision-guided robotic arm that improved assembly line precision by 32%, directly supporting India's Make in India mission. This experience crystallized my understanding of how robotics solutions must adapt to local industrial contexts—a lesson reinforced during my subsequent role at Mumbai-based startup "RoboNxt" as a Junior Robotics Engineer.</w:t>
      </w:r>
    </w:p>
    <w:p>
      <w:pPr>
        <w:pStyle w:val="BodyText"/>
      </w:pPr>
      <w:r>
        <w:t xml:space="preserve">At RoboNxt, I led the development of an AI-powered eldercare robot for Mumbai's growing senior population. The project required navigating India-specific challenges: creating cost-effective hardware for middle-income families, designing intuitive interfaces for non-tech-savvy users, and ensuring robust operation in monsoon conditions that affect sensor performance. Our prototype successfully completed pilot testing across Mumbai's senior communities in Juhu and Bandra, receiving commendation from the Municipal Corporation of Greater Mumbai (MCGM) for its potential to alleviate caregiver shortages. This experience cemented my conviction that meaningful robotics innovation must be rooted in India's social realities—not imported Western paradigms.</w:t>
      </w:r>
    </w:p>
    <w:bookmarkEnd w:id="21"/>
    <w:bookmarkStart w:id="22" w:name="why-mumbai-the-strategic-imperative"/>
    <w:p>
      <w:pPr>
        <w:pStyle w:val="Heading2"/>
      </w:pPr>
      <w:r>
        <w:t xml:space="preserve">Why Mumbai? The Strategic Imperative</w:t>
      </w:r>
    </w:p>
    <w:p>
      <w:pPr>
        <w:pStyle w:val="FirstParagraph"/>
      </w:pPr>
      <w:r>
        <w:t xml:space="preserve">Mumbai is not merely where I seek employment—it is the natural epicenter for my professional destiny as a Robotics Engineer. While Bangalore dominates software, Mumbai offers the unique convergence of India's financial power, manufacturing hubs, and multicultural complexity that robotics must solve. The city houses India's largest concentration of robotics R&amp;D centers (including IIT Bombay's Centre for Robotics), thriving startups (like ABB India's Mumbai Innovation Hub), and critical industries—from port logistics to healthcare—that demand localized robotic solutions. As a resident of Mumbai since childhood, I've witnessed how our city's density, diversity, and daily challenges create the perfect crucible for testing robotics in real-world conditions.</w:t>
      </w:r>
    </w:p>
    <w:p>
      <w:pPr>
        <w:pStyle w:val="BodyText"/>
      </w:pPr>
      <w:r>
        <w:t xml:space="preserve">Moreover, Mumbai's ecosystem offers unparalleled opportunities for collaborative innovation. The presence of institutions like Symbiosis Institute of Robotics and the recently launched Maharashtra Robotics Innovation Park (Mumbai) creates a fertile ground for cross-pollination between academia, industry, and government. I am particularly energized by initiatives such as the "Smart Mumbai" project, which aims to deploy 500+ autonomous systems for traffic management and waste collection by 2027—a vision where my skills can directly contribute to India's urban future.</w:t>
      </w:r>
    </w:p>
    <w:bookmarkEnd w:id="22"/>
    <w:bookmarkStart w:id="23" w:name="vision-for-impact-in-india-mumbai"/>
    <w:p>
      <w:pPr>
        <w:pStyle w:val="Heading2"/>
      </w:pPr>
      <w:r>
        <w:t xml:space="preserve">Vision for Impact in India Mumbai</w:t>
      </w:r>
    </w:p>
    <w:p>
      <w:pPr>
        <w:pStyle w:val="FirstParagraph"/>
      </w:pPr>
      <w:r>
        <w:t xml:space="preserve">My long-term vision as a Robotics Engineer is to establish an R&amp;D center in Mumbai focused on developing affordable, context-aware robotic solutions for India's underserved communities. I aim to address critical gaps in sectors like healthcare (autonomous telemedicine robots for Maharashtra's rural clinics), urban infrastructure (self-maintaining streetlight systems), and disaster response (monsoon-resilient search-and-rescue drones). My Statement of Purpose is fundamentally a pledge to leverage Mumbai's unique position as India's innovation gateway to build robotics that serves the nation—not just in theory, but through tangible deployments across our cities and villages.</w:t>
      </w:r>
    </w:p>
    <w:p>
      <w:pPr>
        <w:pStyle w:val="BodyText"/>
      </w:pPr>
      <w:r>
        <w:t xml:space="preserve">I recognize that becoming a Robotics Engineer in Mumbai demands more than technical prowess. It requires understanding the city's pulse—its traffic patterns, cultural nuances, and social needs. My deep familiarity with Mumbai's geography (having navigated its streets since childhood) gives me an intrinsic advantage in designing robots that operate effectively within our complex urban environment. I am equally committed to mentoring the next generation of robotics talent through outreach programs at Mumbai's engineering colleges—ensuring India's robotics revolution is inclusive and locally driven.</w:t>
      </w:r>
    </w:p>
    <w:bookmarkEnd w:id="23"/>
    <w:bookmarkStart w:id="24" w:name="X60a57c389b505e505ba3165f5dbe633d513ea04"/>
    <w:p>
      <w:pPr>
        <w:pStyle w:val="Heading2"/>
      </w:pPr>
      <w:r>
        <w:t xml:space="preserve">Conclusion: A Commitment Rooted in Mumbai, Serving India</w:t>
      </w:r>
    </w:p>
    <w:p>
      <w:pPr>
        <w:pStyle w:val="FirstParagraph"/>
      </w:pPr>
      <w:r>
        <w:t xml:space="preserve">This Statement of Purpose embodies my lifelong dedication to robotics as a force for India's progress. Mumbai is not just the location where I will work—it is the living laboratory where my solutions will be tested, refined, and deployed. As we stand on the cusp of India's robotics renaissance, I am determined to contribute as a Robotics Engineer who understands that true innovation emerges from intimate knowledge of local challenges. In Mumbai, India's most dynamic city, I see not just opportunity but destiny: a chance to build robots that don't merely function in our streets but actively improve the lives of millions within this vibrant metropolis. I am ready to bring my technical expertise, Mumbai-rooted perspective, and unwavering passion to drive the next wave of robotics innovation for India—and begin this journey right here in Mumbai.</w:t>
      </w:r>
    </w:p>
    <w:p>
      <w:pPr>
        <w:pStyle w:val="BodyText"/>
      </w:pPr>
      <w:r>
        <w:t xml:space="preserve">Submitted with profound dedication to India's technological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Mumbai, India</dc:title>
  <dc:creator/>
  <dc:language>en</dc:language>
  <cp:keywords/>
  <dcterms:created xsi:type="dcterms:W3CDTF">2026-07-20T04:48:56Z</dcterms:created>
  <dcterms:modified xsi:type="dcterms:W3CDTF">2026-07-20T04:48:56Z</dcterms:modified>
</cp:coreProperties>
</file>

<file path=docProps/custom.xml><?xml version="1.0" encoding="utf-8"?>
<Properties xmlns="http://schemas.openxmlformats.org/officeDocument/2006/custom-properties" xmlns:vt="http://schemas.openxmlformats.org/officeDocument/2006/docPropsVTypes"/>
</file>