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Tokyo</w:t>
      </w:r>
    </w:p>
    <w:bookmarkStart w:id="20" w:name="Xbd94202e8a00f1112238be4d6e85c55bc1314df"/>
    <w:p>
      <w:pPr>
        <w:pStyle w:val="Heading1"/>
      </w:pPr>
      <w:r>
        <w:t xml:space="preserve">Statement of Purpose: Pursuing a Career as a Robotics Engineer in Japan Tokyo</w:t>
      </w:r>
    </w:p>
    <w:p>
      <w:pPr>
        <w:pStyle w:val="FirstParagraph"/>
      </w:pPr>
      <w:r>
        <w:t xml:space="preserve">From the moment I first encountered Honda's ASIMO humanoid robot at an international technology fair during my undergraduate studies, I knew my destiny lay at the intersection of advanced engineering and human-centric innovation. This profound fascination has since crystallized into an unwavering commitment to become a Robotics Engineer dedicated to shaping the future, and it is with immense enthusiasm that I submit this Statement of Purpose for a professional opportunity within Japan's unparalleled robotics ecosystem in Tokyo. The confluence of Japan's world-leading technological prowess, its cultural emphasis on precision and harmony between humans and machines, and Tokyo's status as the global epicenter of cutting-edge robotics research and industrial application make it the singular destination where I aspire to contribute meaningfully to my chosen field.</w:t>
      </w:r>
    </w:p>
    <w:p>
      <w:pPr>
        <w:pStyle w:val="BodyText"/>
      </w:pPr>
      <w:r>
        <w:t xml:space="preserve">My academic journey laid a rigorous foundation for this pursuit. I earned a Master of Science in Mechanical Engineering with a specialization in Robotics and Autonomous Systems from [University Name], where I designed and implemented an adaptive navigation algorithm for mobile robots operating in dynamic, unstructured environments. My thesis, "Real-Time SLAM Optimization for Collaborative Industrial Robots," involved developing novel sensor fusion techniques that reduced path-planning latency by 32% under high-occlusion conditions—a metric directly relevant to the complex manufacturing settings prevalent across Japan's industrial corridors. This work wasn't merely technical; it was deeply inspired by observing Japanese factories during a study-abroad semester in Nagoya, where I witnessed the seamless integration of precision robotics with human workforce safety protocols at Toyota plants. The efficiency and elegance of these systems resonated on a fundamental level, fueling my desire to learn directly from Japan's engineers.</w:t>
      </w:r>
    </w:p>
    <w:p>
      <w:pPr>
        <w:pStyle w:val="BodyText"/>
      </w:pPr>
      <w:r>
        <w:t xml:space="preserve">Professional experience has further solidified my technical capabilities and deepened my appreciation for Japan's robotics leadership. As a Robotics Software Engineer at [Company Name], I developed perception systems for warehouse automation robots using ROS 2, CV algorithms (YOLOv8), and LiDAR data processing pipelines. I contributed to a project that achieved a 25% increase in picking accuracy in e-commerce logistics—a testament to the scalability of robotics solutions. However, it was during my collaboration with a Japanese partner company on an autonomous material-handling pilot that I truly understood the cultural and technical synergy required for success in Japan. Witnessing their meticulous attention to detail, emphasis on consensus-driven problem-solving (nemawashi), and commitment to lifelong learning (kaizen) transformed my approach from purely technical to holistic. This experience crystallized my understanding: effective Robotics Engineering in Japan requires not just algorithmic mastery but deep cultural fluency and respect for the collaborative ethos that defines its innovation.</w:t>
      </w:r>
    </w:p>
    <w:p>
      <w:pPr>
        <w:pStyle w:val="BodyText"/>
      </w:pPr>
      <w:r>
        <w:t xml:space="preserve">My ambition is intrinsically tied to Tokyo. I am not merely seeking any robotics role; I seek to become a productive member of Tokyo's vibrant ecosystem. The city is where AIST (National Institute of Advanced Industrial Science and Technology) pioneers human-robot collaboration, where companies like Fanuc, Yaskawa Electric, and Sony Robotics are relentlessly pushing boundaries in industrial automation and service robotics, and where initiatives like the Tokyo Smart City Project integrate robotics into urban infrastructure for aging populations. I am particularly inspired by Japan's "Society 5.0" vision—a human-centric societal model enabled by AI and robotics—and I am eager to contribute to projects that develop intuitive, safe, and ethically sound robotic assistants for healthcare, eldercare, or disaster response—fields where Tokyo is a global leader in deployment. The proximity of world-class research institutions (e.g., University of Tokyo's Robotics Lab), industry giants in the Odaiba and Shimbashi areas, and a thriving startup scene makes Tokyo the indispensable hub for this mission.</w:t>
      </w:r>
    </w:p>
    <w:p>
      <w:pPr>
        <w:pStyle w:val="BodyText"/>
      </w:pPr>
      <w:r>
        <w:t xml:space="preserve">My commitment to integrating into Japanese society is as strong as my technical dedication. I have been diligently studying Japanese (currently at JLPT N3 level) to foster seamless communication and respect for cultural norms. I understand that success in Japan requires patience, humility, and a willingness to learn from colleagues—values deeply embedded in the concept of "wa" (harmony). I am prepared for the professional environment where consensus is paramount, feedback is delivered with subtlety (honne/tatemae), and long-term relationship building precedes immediate results. I have researched Japanese work culture extensively, recognizing that my contribution will be most impactful not just through code or hardware, but by embodying the collaborative spirit that drives Japan's technological excellence. I am ready to embrace the dedication required for continuous improvement (monozukuri) and to learn from the best in the field.</w:t>
      </w:r>
    </w:p>
    <w:p>
      <w:pPr>
        <w:pStyle w:val="BodyText"/>
      </w:pPr>
      <w:r>
        <w:t xml:space="preserve">In conclusion, this Statement of Purpose encapsulates my unwavering resolve: I am not just a candidate seeking a job; I am a dedicated Robotics Engineer prepared to immerse myself fully into Japan's technological landscape. Tokyo represents the pinnacle of where robotics meets societal impact—a synergy that defines modern engineering excellence. I possess the proven technical skills in autonomous systems, perception, and industrial robotics development necessary to contribute immediately, coupled with the cultural awareness and deep respect for Japanese innovation practices essential for sustained success. My goal is clear: to become an invaluable member of a Tokyo-based Robotics Engineering team, helping to advance Japan's leadership in creating robots that enhance human life with precision, safety, and profound empathy. I am eager to bring my passion, skills, and commitment to the dynamic heart of robotics innovation—the city of Tokyo—and contribute actively to shaping a future where humans and machines coexist harmoniously as envisioned by Society 5.0.</w:t>
      </w:r>
    </w:p>
    <w:p>
      <w:pPr>
        <w:pStyle w:val="BodyText"/>
      </w:pPr>
      <w:r>
        <w:t xml:space="preserve">Thank you for considering my application. I look forward to the opportunity to discuss how my background in Robotics Engineering aligns with your vision for the future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Seeking Opportunity in Japan Tokyo</dc:title>
  <dc:creator/>
  <cp:keywords/>
  <dcterms:created xsi:type="dcterms:W3CDTF">2026-07-21T00:28:52Z</dcterms:created>
  <dcterms:modified xsi:type="dcterms:W3CDTF">2026-07-21T00:28:52Z</dcterms:modified>
</cp:coreProperties>
</file>

<file path=docProps/custom.xml><?xml version="1.0" encoding="utf-8"?>
<Properties xmlns="http://schemas.openxmlformats.org/officeDocument/2006/custom-properties" xmlns:vt="http://schemas.openxmlformats.org/officeDocument/2006/docPropsVTypes"/>
</file>