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w:t>
      </w:r>
      <w:r>
        <w:t xml:space="preserve"> </w:t>
      </w:r>
      <w:r>
        <w:t xml:space="preserve">Nairobi,</w:t>
      </w:r>
      <w:r>
        <w:t xml:space="preserve"> </w:t>
      </w:r>
      <w:r>
        <w:t xml:space="preserve">Kenya</w:t>
      </w:r>
    </w:p>
    <w:bookmarkStart w:id="20" w:name="X9441ff12f490affa1d5771b35d781186d57e524"/>
    <w:p>
      <w:pPr>
        <w:pStyle w:val="Heading1"/>
      </w:pPr>
      <w:r>
        <w:t xml:space="preserve">Statement of Purpose: Advancing Robotics Engineering for Sustainable Development in Kenya Nairobi</w:t>
      </w:r>
    </w:p>
    <w:p>
      <w:pPr>
        <w:pStyle w:val="FirstParagraph"/>
      </w:pPr>
      <w:r>
        <w:t xml:space="preserve">I write this Statement of Purpose with profound conviction and deep local connection as I seek to contribute my expertise as a Robotics Engineer to the dynamic technological ecosystem of Kenya, Nairobi. Growing up amidst the vibrant energy and complex challenges of Nairobi – Africa’s largest metropolis and a hub of innovation on the continent – I developed an unwavering commitment to leveraging technology for tangible societal impact. My academic foundation in Mechanical Engineering with a specialization in Mechatronics, coupled with hands-on experience designing autonomous systems, has prepared me not just to be a Robotics Engineer, but to become an integral part of Kenya's digital transformation journey centered right here in Nairobi.</w:t>
      </w:r>
    </w:p>
    <w:p>
      <w:pPr>
        <w:pStyle w:val="BodyText"/>
      </w:pPr>
      <w:r>
        <w:t xml:space="preserve">Nairobi’s unique landscape presents both formidable challenges and unparalleled opportunities for robotics. The city grapples with congested traffic on roads like Mombasa Road, uneven access to healthcare in sprawling informal settlements like Kibera, and the urgent need for sustainable agricultural practices to feed its rapidly growing population. It is within this context that my passion for Robotics Engineering crystallized. During my undergraduate studies at the University of Nairobi, I led a student project developing low-cost sensor-based irrigation controllers using Raspberry Pi and Arduino platforms – systems designed specifically for smallholder farmers in Kiambu County, just outside Nairobi. Witnessing firsthand how these simple robotic solutions could reduce water waste by 30% and increase yields for families like those near the Nairobi River watershed solidified my purpose. This was not abstract theory; it was robotics solving real problems where I lived.</w:t>
      </w:r>
    </w:p>
    <w:p>
      <w:pPr>
        <w:pStyle w:val="BodyText"/>
      </w:pPr>
      <w:r>
        <w:t xml:space="preserve">My professional journey further honed this focus. At a Nairobi-based tech startup, MobiTech Innovations, I contributed to the development of an autonomous delivery drone system targeting last-mile logistics in urban Nairobi and for agricultural supply chains connecting farmers in Kiambu to markets. This involved rigorous work with ROS (Robot Operating System), computer vision for obstacle detection in densely populated areas, and developing energy-efficient flight algorithms – skills directly applicable to navigating Nairobi’s complex urban environment. The project faced the unique hurdles of integrating with Kenya’s evolving drone regulations (under the Kenya Civil Aviation Authority) and ensuring systems functioned reliably amidst variable weather patterns common in Nairobi's highlands. Overcoming these challenges taught me that effective Robotics Engineering in Kenya Nairobi requires not just technical excellence, but deep contextual understanding, regulatory awareness, and community engagement – qualities I bring to every project.</w:t>
      </w:r>
    </w:p>
    <w:p>
      <w:pPr>
        <w:pStyle w:val="BodyText"/>
      </w:pPr>
      <w:r>
        <w:t xml:space="preserve">My technical proficiency spans the full robotics stack essential for deployment in Kenya: advanced programming (Python, C++), machine learning for perception tasks (object detection using TensorFlow Lite optimized for edge devices), sensor fusion (LiDAR, cameras, ultrasonic), and robust mechanical design. Crucially, I possess the practical skills needed to build and maintain systems under local constraints – limited access to high-end components, need for low power consumption in areas with unreliable grid supply, and the requirement for user-friendly interfaces accessible across varying literacy levels. For instance, in Nairobi’s informal settlements where digital literacy varies widely, we designed our drone control interface using intuitive Swahili voice commands and simple visual indicators. This focus on human-centered design is non-negotiable for successful robotics implementation in Kenya.</w:t>
      </w:r>
    </w:p>
    <w:p>
      <w:pPr>
        <w:pStyle w:val="BodyText"/>
      </w:pPr>
      <w:r>
        <w:t xml:space="preserve">The strategic vision driving my pursuit of a Robotics Engineer role in Nairobi aligns perfectly with Kenya’s national ambitions. The Kenyan Government’s National AI Strategy 2023-2033 and the Vision 2030 framework explicitly prioritize leveraging robotics and automation to boost productivity in key sectors like agriculture (a cornerstone of Nairobi's economy), healthcare, and smart city infrastructure. I am eager to contribute directly to initiatives such as the Kenya Robotics Innovation Hub at JKUAT or collaborate with organizations like C4D (Centre for Development of Advanced Computing) on projects addressing Nairobi’s specific needs – from developing affordable robotic prosthetics for accident victims treated at Kenyatta National Hospital, to creating automated waste sorting systems for Nairobi City County's municipal services. My goal is not merely to build robots, but to engineer solutions that empower Kenyan communities and integrate seamlessly into the fabric of life in Kenya Nairobi.</w:t>
      </w:r>
    </w:p>
    <w:p>
      <w:pPr>
        <w:pStyle w:val="BodyText"/>
      </w:pPr>
      <w:r>
        <w:t xml:space="preserve">I am particularly drawn to the collaborative spirit of Nairobi’s tech ecosystem. The city boasts a thriving community at spaces like iHub, Nailab, and M-Sentia – hubs where engineers, entrepreneurs, policymakers, and community leaders converge. I thrive in such environments and am eager to engage deeply with these networks. I envision mentoring young Kenyan students at local universities like Strathmore or JKUAT through robotics workshops focused on practical applications for Kenya’s challenges, fostering the next generation of homegrown Robotics Engineers right here in Nairobi. This commitment to building local capacity is as vital as the technical work itself.</w:t>
      </w:r>
    </w:p>
    <w:p>
      <w:pPr>
        <w:pStyle w:val="BodyText"/>
      </w:pPr>
      <w:r>
        <w:t xml:space="preserve">My ultimate ambition is to establish a robotics solutions company based in Nairobi, specializing in affordable, locally adaptable automation for Kenyan small and medium enterprises (SMEs) and community projects. I see immense potential in applying robotic process automation (RPA) for local government services, robotic assistance in precision farming within the Rift Valley corridor near Nairobi, or even telepresence robots to connect specialists at Nairobi’s teaching hospitals with rural clinics. The future of robotics in Kenya is not about importing solutions; it’s about co-creating them locally with an intimate understanding of the Nairobi context and the broader Kenyan experience.</w:t>
      </w:r>
    </w:p>
    <w:p>
      <w:pPr>
        <w:pStyle w:val="BodyText"/>
      </w:pPr>
      <w:r>
        <w:t xml:space="preserve">Having witnessed Kenya’s rapid technological adoption firsthand, from mobile money revolutionizing finance to the burgeoning AI scene in Nairobi, I am confident that Robotics Engineering is poised to be a transformative force. I am not seeking merely a job; I seek a platform to apply my skills as a Robotics Engineer where they are most needed and can have the greatest impact: within the heart of Kenya’s innovation capital, Nairobi. My background, technical skills, contextual understanding, and unwavering commitment to sustainable development position me uniquely to contribute meaningfully to this mission. I am ready and eager to bring my passion for robotics engineering directly into the vibrant ecosystem of Kenya Nairobi and help build a future where technology serves all Kenyans.</w:t>
      </w:r>
    </w:p>
    <w:p>
      <w:pPr>
        <w:pStyle w:val="BodyText"/>
      </w:pPr>
      <w:r>
        <w:t xml:space="preserve">Thank you for considering my application. I look forward to the opportunity to discuss how my vision for Robotics Engineering can align with your organization’s goals in advancing technology and prosperity across Kenya Nairobi.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 Nairobi, Kenya</dc:title>
  <dc:creator/>
  <dc:language>en</dc:language>
  <cp:keywords/>
  <dcterms:created xsi:type="dcterms:W3CDTF">2026-07-20T14:59:52Z</dcterms:created>
  <dcterms:modified xsi:type="dcterms:W3CDTF">2026-07-20T14:59:52Z</dcterms:modified>
</cp:coreProperties>
</file>

<file path=docProps/custom.xml><?xml version="1.0" encoding="utf-8"?>
<Properties xmlns="http://schemas.openxmlformats.org/officeDocument/2006/custom-properties" xmlns:vt="http://schemas.openxmlformats.org/officeDocument/2006/docPropsVTypes"/>
</file>