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Nigeria</w:t>
      </w:r>
      <w:r>
        <w:t xml:space="preserve"> </w:t>
      </w:r>
      <w:r>
        <w:t xml:space="preserve">Abuja</w:t>
      </w:r>
    </w:p>
    <w:bookmarkStart w:id="20" w:name="Xcdd51329932d4dc528a5f20f0636e672b20a4c6"/>
    <w:p>
      <w:pPr>
        <w:pStyle w:val="Heading1"/>
      </w:pPr>
      <w:r>
        <w:t xml:space="preserve">Statement of Purpose: Advancing Robotics Engineering for National Development in Nigeria Abuja</w:t>
      </w:r>
    </w:p>
    <w:p>
      <w:pPr>
        <w:pStyle w:val="FirstParagraph"/>
      </w:pPr>
      <w:r>
        <w:t xml:space="preserve">As Nigeria accelerates its digital transformation under the visionary leadership of the Federal Government, I stand poised to contribute my expertise as a Robotics Engineer to address critical challenges facing our nation’s infrastructure, agriculture, and urban development. My passion for robotics was forged not merely through academic pursuit but through witnessing firsthand how technology could alleviate persistent burdens in Nigerian communities—from power outages disrupting rural clinics to post-harvest losses crippling smallholder farmers near Abuja. This Statement of Purpose articulates my unwavering commitment to deploy robotics engineering solutions rooted in Nigeria’s unique context, with a specific focus on Abuja as the epicenter for national technological advancement.</w:t>
      </w:r>
    </w:p>
    <w:p>
      <w:pPr>
        <w:pStyle w:val="BodyText"/>
      </w:pPr>
      <w:r>
        <w:t xml:space="preserve">My academic foundation was built at Ahmadu Bello University (ABU) in Zaria, where I earned a Bachelor of Engineering in Electrical and Electronic Engineering with honors. During my studies, I immersed myself in robotics through the ABU Robotics Club, designing low-cost agricultural robots for soil analysis and irrigation monitoring—projects directly addressing Nigeria’s agrarian economy. My final-year thesis on "Autonomous Drone Systems for Crop Health Monitoring in West African Climates" earned recognition from the Nigerian Society of Engineers (NSE). Crucially, I volunteered with the Abuja Urban Renewal Initiative during a semester break, where I observed how manual waste collection in densely populated areas like Garki and Wuse 2 strained municipal resources. This experience crystallized my resolve: robotics is not merely an academic interest but a practical necessity for Nigeria’s development trajectory.</w:t>
      </w:r>
    </w:p>
    <w:p>
      <w:pPr>
        <w:pStyle w:val="BodyText"/>
      </w:pPr>
      <w:r>
        <w:t xml:space="preserve">As a dedicated Robotics Engineer, I have honed technical proficiencies directly applicable to Abuja’s infrastructure demands. My expertise spans ROS (Robot Operating System) programming, sensor integration for environmental monitoring, and AI-driven automation—skills I leveraged during an internship at the Nigerian Communications Commission (NCC) Innovation Hub in Abuja. There, I collaborated on a pilot project using ground-based robots for rapid network fault detection in power grids, significantly reducing outage resolution times. Furthermore, my proficiency in Python and C++ enabled me to develop a predictive maintenance algorithm for water treatment plants—a solution with immediate relevance to Abuja’s ongoing efforts to improve municipal water accessibility. These experiences cemented my belief that robotics must be tailored to local constraints: energy-efficient designs for Nigeria’s variable power grid, ruggedized hardware for dusty environments, and cost-effective scalability for public-sector adoption.</w:t>
      </w:r>
    </w:p>
    <w:p>
      <w:pPr>
        <w:pStyle w:val="BodyText"/>
      </w:pPr>
      <w:r>
        <w:t xml:space="preserve">Nigeria Abuja presents an unparalleled opportunity to translate robotics engineering into national impact. As the seat of government and a hub for tech innovation—hosting institutions like the National Robotics Institute (NRI), Nigeria Artificial Intelligence Institute (NAII), and the Abuja Technology Village—I recognize Abuja’s strategic role in shaping Nigeria’s industrial future. The federal government’s commitment to "Smart Cities" initiatives, including autonomous traffic management systems in Central Business Districts and drone-based delivery networks for remote communities like Jibowu, creates a fertile landscape for my contributions. Unlike generic robotics roles abroad, this position demands a nuanced understanding of Nigerian operational realities: from navigating bureaucratic frameworks with the Federal Ministry of Science and Technology to designing solutions that align with the National Digital Economy Policy. I am eager to contribute to Abuja’s vision as outlined in its 2025 Smart City Master Plan—a plan where robotics engineers are not peripherals but architects of progress.</w:t>
      </w:r>
    </w:p>
    <w:p>
      <w:pPr>
        <w:pStyle w:val="BodyText"/>
      </w:pPr>
      <w:r>
        <w:t xml:space="preserve">My professional journey has been guided by a steadfast commitment to ethical, inclusive engineering. In collaboration with the Abuja Women in Tech Network, I led a workshop series introducing robotics fundamentals to secondary school students in Kwali Local Government Area, emphasizing how technology can empower communities historically excluded from innovation. This initiative underscored my conviction that robotics must serve all Nigerians—not just urban elites. For instance, my proposed "Solar-Powered Agricultural Assistant Robot" integrates locally sourced materials and operates without grid dependency, a solution designed for villages near Abuja’s agricultural corridors where 65% of the population depends on farming. I reject the notion that robotics in Nigeria must mirror Western models; instead, I champion frugal innovation that respects cultural contexts while leveraging global best practices.</w:t>
      </w:r>
    </w:p>
    <w:p>
      <w:pPr>
        <w:pStyle w:val="BodyText"/>
      </w:pPr>
      <w:r>
        <w:t xml:space="preserve">Looking ahead, my five-year roadmap aligns with Nigeria’s National Industrial Revolution Plan (NIRP) 2025. In Abuja, I aim to spearhead projects addressing three critical priorities: (1) Deploying swarm robotics for flood monitoring in the Niger Basin—crucial given Abuja’s vulnerability to seasonal flooding; (2) Developing AI-integrated waste-sorting systems for municipal sites across the FCT, reducing landfill dependency by 40% within three years; and (3) Establishing a Robotics Training Center at the Abuja Polytechnic to upskill Nigerian technicians in maintenance of autonomous systems. I propose collaborating with NRI to create Nigeria-specific robotics standards, ensuring solutions like my current project—a solar-powered drone for malaria vector control—meet both technical and regulatory benchmarks.</w:t>
      </w:r>
    </w:p>
    <w:p>
      <w:pPr>
        <w:pStyle w:val="BodyText"/>
      </w:pPr>
      <w:r>
        <w:t xml:space="preserve">What distinguishes me as a Robotics Engineer in Nigeria is not merely my technical skill but my deep cultural fluency. Having navigated Abuja’s traffic patterns, engaged with market women in Jabi, and understood the socio-technical barriers to technology adoption from a local perspective, I approach engineering with empathy. I recognize that a robot designed for precision farming in Oyo State may fail in Kaduna due to terrain differences; similarly, an autonomous vehicle model must account for Abuja’s complex intersections and informal transport networks. My goal is never just to implement robotics but to embed it within Nigeria’s fabric—ensuring each solution is sustainable, culturally resonant, and economically viable.</w:t>
      </w:r>
    </w:p>
    <w:p>
      <w:pPr>
        <w:pStyle w:val="BodyText"/>
      </w:pPr>
      <w:r>
        <w:t xml:space="preserve">As Nigeria stands at the threshold of a technological renaissance, I am determined to be part of the wave reshaping Abuja into Africa’s robotics innovation capital. This Statement of Purpose reflects my readiness to apply robotics engineering not as an abstract discipline but as a catalyst for tangible development—where every sensor deployed, every algorithm refined, and every robot built directly contributes to a more resilient, prosperous Nigeria. I seek not just to work in Nigeria Abuja but to help define its future as a Robotics Engineer who understands that progress here must be homegrown. With my technical acumen, local perspective, and unwavering dedication to national development, I am prepared to deliver solutions that matter—wherever the need is greatest in our great nation.</w:t>
      </w:r>
    </w:p>
    <w:p>
      <w:pPr>
        <w:pStyle w:val="BodyText"/>
      </w:pPr>
      <w:r>
        <w:t xml:space="preserve">Let us build Nigeria’s robotic future—one algorithm, one robot, one community at a time. I am ready to contribute my skills as a Robotics Engineer in Abuja to make this vision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Nigeria Abuja</dc:title>
  <dc:creator/>
  <dc:language>en</dc:language>
  <cp:keywords/>
  <dcterms:created xsi:type="dcterms:W3CDTF">2026-07-23T02:23:20Z</dcterms:created>
  <dcterms:modified xsi:type="dcterms:W3CDTF">2026-07-23T02:23:20Z</dcterms:modified>
</cp:coreProperties>
</file>

<file path=docProps/custom.xml><?xml version="1.0" encoding="utf-8"?>
<Properties xmlns="http://schemas.openxmlformats.org/officeDocument/2006/custom-properties" xmlns:vt="http://schemas.openxmlformats.org/officeDocument/2006/docPropsVTypes"/>
</file>