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in</w:t>
      </w:r>
      <w:r>
        <w:t xml:space="preserve"> </w:t>
      </w:r>
      <w:r>
        <w:t xml:space="preserve">Singapore</w:t>
      </w:r>
    </w:p>
    <w:bookmarkStart w:id="20" w:name="X191294c79fc0d72305e03e8516be230163cc790"/>
    <w:p>
      <w:pPr>
        <w:pStyle w:val="Heading1"/>
      </w:pPr>
      <w:r>
        <w:t xml:space="preserve">Statement of Purpose: Pursuing a Career as a Robotics Engineer in Singapore</w:t>
      </w:r>
    </w:p>
    <w:p>
      <w:pPr>
        <w:pStyle w:val="FirstParagraph"/>
      </w:pPr>
      <w:r>
        <w:t xml:space="preserve">As I prepare to submit this Statement of Purpose, I affirm my unwavering commitment to becoming an innovative Robotics Engineer dedicated to advancing technological excellence within Singapore’s dynamic ecosystem. This document articulates my academic foundation, professional aspirations, and deep-seated conviction that Singapore represents the ideal crucible for shaping the future of robotics. With its unparalleled investment in Smart Nation initiatives, world-class research institutions, and strategic position as a global hub for innovation, Singapore is not merely a location but the essential catalyst for my engineering journey.</w:t>
      </w:r>
    </w:p>
    <w:p>
      <w:pPr>
        <w:pStyle w:val="BodyText"/>
      </w:pPr>
      <w:r>
        <w:t xml:space="preserve">My fascination with robotics began during my undergraduate studies in Mechatronics Engineering at Nanyang Technological University (NTU), Singapore. Witnessing the deployment of autonomous delivery robots in Jurong East’s high-density residential zones ignited my ambition to engineer solutions that directly enhance urban living. I immersed myself in projects like the "Urban Logistics Drone Swarm," a collaboration with A*STAR’s Institute for Infocomm Research, where my team developed path-planning algorithms to navigate Singapore’s complex airspace constraints. This project demanded precision in sensor fusion (LiDAR and computer vision) and adaptive navigation—skills directly transferable to Singapore’s Smart Nation 2030 roadmap. The experience cemented my resolve: I do not merely aspire to be a Robotics Engineer; I seek to contribute meaningfully to Singapore’s vision of a seamless, tech-driven society where robotics solves real-world problems from healthcare logistics to public safety.</w:t>
      </w:r>
    </w:p>
    <w:p>
      <w:pPr>
        <w:pStyle w:val="BodyText"/>
      </w:pPr>
      <w:r>
        <w:t xml:space="preserve">My technical proficiency spans the entire robotics spectrum, meticulously aligned with Singapore’s industry demands. I have advanced expertise in ROS (Robot Operating System), Python, and machine learning frameworks like TensorFlow—tools pivotal for developing autonomous systems in Singaporean contexts. During my internship at ST Engineering’s Robotics Division, I optimized motion control algorithms for industrial robots used in semiconductor manufacturing facilities across Jurong Point. This experience revealed how Singapore’s manufacturing sector leverages robotics to maintain global competitiveness while adhering to stringent quality standards. Moreover, my academic research on swarm intelligence for environmental monitoring drones directly supports Singapore’s National Environment Agency (NEA) initiatives, such as the Smart Nation Sensor Platform aimed at real-time air quality tracking across our urban landscape. As a Robotics Engineer in Singapore, I will bridge theoretical innovation with practical deployment within this nationally prioritized framework.</w:t>
      </w:r>
    </w:p>
    <w:p>
      <w:pPr>
        <w:pStyle w:val="BodyText"/>
      </w:pPr>
      <w:r>
        <w:t xml:space="preserve">What elevates Singapore beyond other global tech hubs is its unique confluence of policy support, research infrastructure, and talent ecosystem. The government’s $500 million Investment in the Smart Nation initiative—specifically targeting robotics R&amp;D through agencies like IMDA and NEA—creates a fertile ground for engineers to scale impactful work. I am particularly inspired by Singapore’s National Robotics Programme (NRP), which partners with institutions like NUS and SUTD to fast-track commercialization of robotic solutions. In my Statement of Purpose, I emphasize that I do not seek merely a job in Singapore; I seek to embed myself within this ecosystem as a contributor to initiatives such as the upcoming "Robotics for Aging Society" project, which addresses our nation’s demographic challenges through assistive robotics. The opportunity to collaborate with researchers at the Singapore Centre for 3D Printing or leverage NTU’s Robotics Research Lab is unparalleled and deeply motivating.</w:t>
      </w:r>
    </w:p>
    <w:p>
      <w:pPr>
        <w:pStyle w:val="BodyText"/>
      </w:pPr>
      <w:r>
        <w:t xml:space="preserve">Furthermore, Singapore’s multicultural environment profoundly shapes my engineering philosophy. Working alongside colleagues from diverse backgrounds during my university projects taught me that effective robotics solutions must be culturally sensitive and context-aware—a principle critical for deployment in Singapore’s vibrant, multi-ethnic communities. Whether designing a healthcare robot for elderly residents or an autonomous waste-collection system for HDB estates, I prioritize inclusivity and user-centricity. This mindset aligns perfectly with Singapore’s ethos of "Building a Nation Together," ensuring my work as a Robotics Engineer serves not just efficiency but societal well-being.</w:t>
      </w:r>
    </w:p>
    <w:p>
      <w:pPr>
        <w:pStyle w:val="BodyText"/>
      </w:pPr>
      <w:r>
        <w:t xml:space="preserve">My career trajectory is intentionally mapped toward long-term contribution to Singapore’s robotics landscape. Short-term, I aim to join an organization like Singtel or Grab, where robotics innovations directly impact urban mobility and logistics—two sectors where Singapore leads globally. Medium-term, I aspire to lead R&amp;D teams developing solutions for the Smart Nation Sensor Network, integrating AI-driven analytics with robotic platforms. Long-term, I envision establishing a robotics spin-off focused on sustainable urban solutions, leveraging Singapore’s startup-friendly environment and funding schemes like the Enterprise Development Grant (EDG). This vision is not aspirational; it is grounded in Singapore’s strategic roadmap and my firsthand understanding of its needs.</w:t>
      </w:r>
    </w:p>
    <w:p>
      <w:pPr>
        <w:pStyle w:val="BodyText"/>
      </w:pPr>
      <w:r>
        <w:t xml:space="preserve">In conclusion, this Statement of Purpose encapsulates my readiness to be a transformative Robotics Engineer within Singapore. I bring technical rigor, contextual awareness, and a profound commitment to advancing Singapore’s Smart Nation ambitions. My journey from NTU labs to industry collaboration has prepared me not just to work in Singapore but to actively shape its robotics future. I am eager to contribute my skills in algorithm development, system integration, and cross-cultural project leadership toward building a more intelligent, resilient Singapore—one where robotics is invisible yet indispensable in daily life. The opportunity to join Singapore’s pioneering robotics community is not merely a career step; it is the natural culmination of my purpose as an engineer dedicated to serving society through innovation.</w:t>
      </w:r>
    </w:p>
    <w:p>
      <w:pPr>
        <w:pStyle w:val="BodyText"/>
      </w:pPr>
      <w:r>
        <w:t xml:space="preserve">Thank you for considering my application. I am confident that my dedication to excellence, coupled with an unwavering focus on Singapore’s unique challenges and opportunities, positions me to excel as a Robotics Engineer within this exceptional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in Singapore</dc:title>
  <dc:creator/>
  <dc:language>en</dc:language>
  <cp:keywords/>
  <dcterms:created xsi:type="dcterms:W3CDTF">2026-07-23T04:46:45Z</dcterms:created>
  <dcterms:modified xsi:type="dcterms:W3CDTF">2026-07-23T04:46:45Z</dcterms:modified>
</cp:coreProperties>
</file>

<file path=docProps/custom.xml><?xml version="1.0" encoding="utf-8"?>
<Properties xmlns="http://schemas.openxmlformats.org/officeDocument/2006/custom-properties" xmlns:vt="http://schemas.openxmlformats.org/officeDocument/2006/docPropsVTypes"/>
</file>