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Sri</w:t>
      </w:r>
      <w:r>
        <w:t xml:space="preserve"> </w:t>
      </w:r>
      <w:r>
        <w:t xml:space="preserve">Lanka</w:t>
      </w:r>
      <w:r>
        <w:t xml:space="preserve"> </w:t>
      </w:r>
      <w:r>
        <w:t xml:space="preserve">Colombo</w:t>
      </w:r>
    </w:p>
    <w:bookmarkStart w:id="26" w:name="Xc36dd9d7ea2baa8548e4777e23dbb7f559a9768"/>
    <w:p>
      <w:pPr>
        <w:pStyle w:val="Heading1"/>
      </w:pPr>
      <w:r>
        <w:t xml:space="preserve">Statement of Purpose for Robotics Engineer Position in Sri Lanka Colombo</w:t>
      </w:r>
    </w:p>
    <w:p>
      <w:pPr>
        <w:pStyle w:val="FirstParagraph"/>
      </w:pPr>
      <w:r>
        <w:t xml:space="preserve">As a dedicated engineering professional with a profound passion for robotics and artificial intelligence, I am writing this Statement of Purpose to formally express my commitment to advancing the field of robotics within Sri Lanka's technological landscape, specifically in Colombo—the nation's dynamic economic and innovation hub. My career trajectory has been meticulously aligned with developing practical, locally relevant robotic solutions that address Sri Lanka’s unique socioeconomic challenges while contributing to Colombo’s vision as a Southeast Asian smart city leader.</w:t>
      </w:r>
    </w:p>
    <w:bookmarkStart w:id="20" w:name="X2c9fd6857bd00f79dad195fc0300489fdd7a840"/>
    <w:p>
      <w:pPr>
        <w:pStyle w:val="Heading2"/>
      </w:pPr>
      <w:r>
        <w:t xml:space="preserve">Academic Foundation and Technical Expertise</w:t>
      </w:r>
    </w:p>
    <w:p>
      <w:pPr>
        <w:pStyle w:val="FirstParagraph"/>
      </w:pPr>
      <w:r>
        <w:t xml:space="preserve">My academic journey began at the University of Moratuwa, where I earned my Bachelor’s in Electrical and Electronic Engineering with a specialization in Mechatronics. During this program, I immersed myself in robotics through projects like designing an autonomous rice-paddy monitoring drone for agricultural use—a solution directly addressing Sri Lanka’s need to reduce post-harvest crop losses by 20% (as cited by the Department of Agriculture). My final-year thesis, "Adaptive Robotic Systems for Coastal Erosion Monitoring," utilized low-cost sensors and machine learning algorithms to analyze shoreline changes along Sri Lanka’s vulnerable western coastlines. This work was published in the</w:t>
      </w:r>
      <w:r>
        <w:t xml:space="preserve"> </w:t>
      </w:r>
      <w:r>
        <w:rPr>
          <w:iCs/>
          <w:i/>
        </w:rPr>
        <w:t xml:space="preserve">Proceedings of the Sri Lanka Engineering Conference</w:t>
      </w:r>
      <w:r>
        <w:t xml:space="preserve">, highlighting my ability to merge academic rigor with local environmental challenges.</w:t>
      </w:r>
    </w:p>
    <w:bookmarkEnd w:id="20"/>
    <w:bookmarkStart w:id="21" w:name="X9d9d73e0110005d2f4317a8b26cae12b42fdcbf"/>
    <w:p>
      <w:pPr>
        <w:pStyle w:val="Heading2"/>
      </w:pPr>
      <w:r>
        <w:t xml:space="preserve">Professional Experience in Robotics Development</w:t>
      </w:r>
    </w:p>
    <w:p>
      <w:pPr>
        <w:pStyle w:val="FirstParagraph"/>
      </w:pPr>
      <w:r>
        <w:t xml:space="preserve">Following graduation, I joined Symbiosis Innovations, a Colombo-based tech startup focusing on industrial automation. As a Junior Robotics Engineer, I contributed to two pivotal projects: First, developing a modular robotic arm for textile manufacturing in Sri Lanka’s export-driven sector—a solution that increased production efficiency by 35% while reducing labor costs for small-scale factories near Colombo. Second, collaborating with the Colombo Port Authority to prototype an autonomous cargo inspection system using computer vision, significantly cutting customs clearance times. These experiences solidified my belief that robotics must be context-aware: not merely imported as a "global solution," but engineered to respect Sri Lanka’s infrastructure realities, energy constraints, and workforce dynamics.</w:t>
      </w:r>
    </w:p>
    <w:bookmarkEnd w:id="21"/>
    <w:bookmarkStart w:id="22" w:name="X9315a1605ef9982863af3f3411699ce8e93f71d"/>
    <w:p>
      <w:pPr>
        <w:pStyle w:val="Heading2"/>
      </w:pPr>
      <w:r>
        <w:t xml:space="preserve">Why Robotics in Sri Lanka Colombo? A Strategic Imperative</w:t>
      </w:r>
    </w:p>
    <w:p>
      <w:pPr>
        <w:pStyle w:val="FirstParagraph"/>
      </w:pPr>
      <w:r>
        <w:t xml:space="preserve">Colombo stands at an inflection point. The Sri Lankan government’s National ICT Policy 2021 explicitly identifies robotics as a catalyst for economic diversification beyond tourism and textiles, targeting smart manufacturing and healthcare automation. However, a critical gap exists—Sri Lanka lacks homegrown robotics talent capable of developing affordable, maintenance-friendly systems for our local contexts. Many existing solutions are either too expensive or require Western-style infrastructure (e.g., high-speed internet, stable power grids). My ambition as a Robotics Engineer is to bridge this gap.</w:t>
      </w:r>
    </w:p>
    <w:p>
      <w:pPr>
        <w:pStyle w:val="BodyText"/>
      </w:pPr>
      <w:r>
        <w:t xml:space="preserve">Consider Sri Lanka’s agricultural sector: 65% of the population relies on farming, yet mechanization rates remain below 15%. I envision robotics that operate on solar-powered systems with minimal connectivity—like my prototype for autonomous weed-removing bots using edge AI—to serve rural villages near Colombo’s satellite towns. Similarly, in healthcare, where Colombo’s hospitals face staffing shortages, I aim to develop low-cost surgical assistance robots for district hospitals. These aren’t hypotheticals; they are the practical outcomes of a robotics career rooted in Sri Lankan needs.</w:t>
      </w:r>
    </w:p>
    <w:bookmarkEnd w:id="22"/>
    <w:bookmarkStart w:id="23" w:name="X2bb9a3f5746579a70b72a6adcc1a15b441fce32"/>
    <w:p>
      <w:pPr>
        <w:pStyle w:val="Heading2"/>
      </w:pPr>
      <w:r>
        <w:t xml:space="preserve">Alignment with Colombo’s Innovation Ecosystem</w:t>
      </w:r>
    </w:p>
    <w:p>
      <w:pPr>
        <w:pStyle w:val="FirstParagraph"/>
      </w:pPr>
      <w:r>
        <w:t xml:space="preserve">Colombo’s burgeoning tech ecosystem—including initiatives like the Sri Lanka Science and Technology Park (SLSTP) in Biyagama and partnerships between SLIIT, University of Colombo, and international firms—provides an ideal environment to scale impact. I have actively engaged with these networks: mentoring students at the Colombo Robotics Workshop (2023), collaborating with the Sri Lanka Institute of Nanotechnology on sensor development, and presenting at the Ceylon Chamber of Commerce’s Tech Summit. My goal is to become a bridge between academic research and industrial application within this ecosystem.</w:t>
      </w:r>
    </w:p>
    <w:bookmarkEnd w:id="23"/>
    <w:bookmarkStart w:id="24" w:name="X5dc2f44a49ab8f9fc64db0bb9797beea56e3ef2"/>
    <w:p>
      <w:pPr>
        <w:pStyle w:val="Heading2"/>
      </w:pPr>
      <w:r>
        <w:t xml:space="preserve">Future Vision: Building Sri Lanka’s Robotics Future</w:t>
      </w:r>
    </w:p>
    <w:p>
      <w:pPr>
        <w:pStyle w:val="FirstParagraph"/>
      </w:pPr>
      <w:r>
        <w:t xml:space="preserve">My long-term vision as a Robotics Engineer is to establish a Colombo-based R&amp;D center focused on frugal robotics for developing economies. This center would collaborate with local SMEs, agricultural cooperatives, and municipal bodies to co-create solutions—such as automated waste-sorting units for Colombo’s Municipal Council or assistive robots for elderly care in growing suburban areas. I will prioritize open-source frameworks to ensure accessibility and foster a new generation of Sri Lankan robotics engineers through workshops at institutions like the Institute of Engineering Technology, Colombo.</w:t>
      </w:r>
    </w:p>
    <w:p>
      <w:pPr>
        <w:pStyle w:val="BodyText"/>
      </w:pPr>
      <w:r>
        <w:t xml:space="preserve">Crucially, my work will never be isolated from Sri Lanka’s socioeconomic fabric. Unlike many global robotics trends that emphasize humanoid robots for affluent markets, I will champion practical applications: a mobile robot for delivering medical supplies to remote communities in the Southern Province or an automated irrigation system optimized for Sri Lanka’s monsoon patterns. This is robotics with purpose—rooted in our soil, serving our people.</w:t>
      </w:r>
    </w:p>
    <w:bookmarkEnd w:id="24"/>
    <w:bookmarkStart w:id="25" w:name="X4d895f74e81c50cca543f5a003229cabe46d5c4"/>
    <w:p>
      <w:pPr>
        <w:pStyle w:val="Heading2"/>
      </w:pPr>
      <w:r>
        <w:t xml:space="preserve">Conclusion: A Commitment to Colombo and Sri Lanka</w:t>
      </w:r>
    </w:p>
    <w:p>
      <w:pPr>
        <w:pStyle w:val="FirstParagraph"/>
      </w:pPr>
      <w:r>
        <w:t xml:space="preserve">My Statement of Purpose is not merely an application—it is a pledge. I am prepared to invest my expertise as a Robotics Engineer in Sri Lanka Colombo because I believe this city, with its vibrant energy and strategic position, holds the potential to become a robotics innovation model for South Asia. The challenges here are complex, but they are also fertile ground for creativity. With my technical skills honed through Sri Lankan academic rigor, my professional experience solving local problems in Colombo’s industrial corridors, and an unwavering commitment to sustainable impact, I am ready to contribute meaningfully to this mission.</w:t>
      </w:r>
    </w:p>
    <w:p>
      <w:pPr>
        <w:pStyle w:val="BodyText"/>
      </w:pPr>
      <w:r>
        <w:t xml:space="preserve">I seek not just a position as a Robotics Engineer but a platform to build the future—where Sri Lankan ingenuity meets robotic precision. In Colombo, where the pulse of innovation beats strongest, I intend to be part of the rhythm that shapes it. Thank you for considering my application.</w:t>
      </w:r>
    </w:p>
    <w:p>
      <w:pPr>
        <w:pStyle w:val="BodyText"/>
      </w:pPr>
      <w:r>
        <w:t xml:space="preserve">Respectfully submitted,</w:t>
      </w:r>
      <w:r>
        <w:br/>
      </w:r>
      <w:r>
        <w:t xml:space="preserve">Somaratne A. Perera</w:t>
      </w:r>
      <w:r>
        <w:br/>
      </w:r>
      <w:r>
        <w:t xml:space="preserve">Colombo, Sri Lanka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Sri Lanka Colombo</dc:title>
  <dc:creator/>
  <dc:language>en</dc:language>
  <cp:keywords/>
  <dcterms:created xsi:type="dcterms:W3CDTF">2026-07-21T04:46:37Z</dcterms:created>
  <dcterms:modified xsi:type="dcterms:W3CDTF">2026-07-21T04:46:37Z</dcterms:modified>
</cp:coreProperties>
</file>

<file path=docProps/custom.xml><?xml version="1.0" encoding="utf-8"?>
<Properties xmlns="http://schemas.openxmlformats.org/officeDocument/2006/custom-properties" xmlns:vt="http://schemas.openxmlformats.org/officeDocument/2006/docPropsVTypes"/>
</file>