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a3e1964e57b3175b635072009128aa2c4fe5cc2"/>
    <w:p>
      <w:pPr>
        <w:pStyle w:val="Heading1"/>
      </w:pPr>
      <w:r>
        <w:t xml:space="preserve">Statement of Purpose for Robotics Engineer Position</w:t>
      </w:r>
    </w:p>
    <w:p>
      <w:pPr>
        <w:pStyle w:val="FirstParagraph"/>
      </w:pPr>
      <w:r>
        <w:t xml:space="preserve">Submitted to the Ministry of Higher Education and Scientific Research, Republic of Sudan, Khartoum</w:t>
      </w:r>
    </w:p>
    <w:p>
      <w:pPr>
        <w:pStyle w:val="BodyText"/>
      </w:pPr>
      <w:r>
        <w:t xml:space="preserve">I am writing this Statement of Purpose with profound enthusiasm to express my unwavering commitment to becoming a Robotics Engineer dedicated to transforming Sudan Khartoum through innovative technological solutions. As a Sudanese engineer with specialized training in mechatronics and autonomous systems, I envision leveraging my expertise to address the unique challenges facing our capital city while contributing to Africa's emerging robotics landscape. This document outlines my academic journey, professional vision, and steadfast dedication to advancing robotics engineering within Sudan Khartoum's socio-economic context.</w:t>
      </w:r>
    </w:p>
    <w:p>
      <w:pPr>
        <w:pStyle w:val="BodyText"/>
      </w:pPr>
      <w:r>
        <w:t xml:space="preserve">My fascination with robotics began during childhood in Khartoum, where I observed how manual labor dominated critical sectors like agriculture and water management—processes that could be revolutionized through intelligent automation. This inspired me to pursue a Bachelor of Science in Mechatronics Engineering at the University of Khartoum (2018-2022), where I graduated with honors and focused on low-cost sensor integration for agricultural drones. My capstone project, "Solar-Powered Crop Monitoring System for Sudanese Smallholder Farms," earned recognition at the National Innovation Fair in 2021 and demonstrated how robotics could directly address Khartoum's food security challenges while reducing water waste by 37% in field tests.</w:t>
      </w:r>
    </w:p>
    <w:p>
      <w:pPr>
        <w:pStyle w:val="BodyText"/>
      </w:pPr>
      <w:r>
        <w:t xml:space="preserve">During my master's studies at the German University of Technology (Sudan Campus, Khartoum) from 2022-2024, I deepened my technical foundation through rigorous coursework in machine learning, control systems, and mobile robotics. My thesis on "Autonomous Water Quality Monitoring Robots for the Blue Nile Basin" positioned me at the intersection of environmental sustainability and engineering innovation. Collaborating with the Khartoum Environmental Protection Agency, we deployed prototype robots that analyzed pollution levels across 15 critical waterways—a project directly addressing Sudan Khartoum's urgent need for sustainable resource management amid climate pressures. This work reinforced my conviction that robotics must be locally contextualized: a drone designed for Sudanese fields cannot mirror Western models but must account for dust, temperature extremes, and economic constraints.</w:t>
      </w:r>
    </w:p>
    <w:p>
      <w:pPr>
        <w:pStyle w:val="BodyText"/>
      </w:pPr>
      <w:r>
        <w:t xml:space="preserve">What sets me apart as a Robotics Engineer is my commitment to frugal innovation. While many engineers prioritize high-cost solutions, I specialize in developing open-source robotic systems using accessible components—a philosophy forged during my volunteer work with "Robotics for Khartoum" (a local NGO). We repurposed discarded electronics from Khartoum's tech hubs to build 50 low-cost medical transport robots for rural clinics in Gezira State, reducing emergency response times by 62%. This experience taught me that effective robotics engineering in Sudan must prioritize affordability, cultural relevance, and community ownership. I am equally proficient in ROS (Robot Operating System), Python programming, and CAD design—skills I've applied to optimize warehouse logistics at Khartoum's central distribution center through my internship with Sudan Logistics Tech.</w:t>
      </w:r>
    </w:p>
    <w:p>
      <w:pPr>
        <w:pStyle w:val="BodyText"/>
      </w:pPr>
      <w:r>
        <w:t xml:space="preserve">Sudan Khartoum represents the ideal laboratory for my professional mission. As Africa's fifth-largest city and a hub of cultural diversity, it faces complex urban challenges requiring intelligent infrastructure solutions: traffic congestion crippling economic output, inadequate waste management contaminating water sources, and healthcare shortages in peripheral neighborhoods. My vision is to establish a robotics innovation center in Khartoum dedicated to creating context-specific technologies. For instance, I plan to develop autonomous street-cleaning robots using recycled materials that operate during Sudan's cooler evenings (avoiding daytime heat), or AI-powered irrigation systems for urban farms on the Nile's edge—solutions deeply rooted in our local environment rather than imported templates.</w:t>
      </w:r>
    </w:p>
    <w:p>
      <w:pPr>
        <w:pStyle w:val="BodyText"/>
      </w:pPr>
      <w:r>
        <w:t xml:space="preserve">I recognize that robotics engineering in Sudan requires navigating unique constraints. Unlike global tech hubs, we lack extensive research funding and high-speed internet infrastructure across all regions. Therefore, my approach emphasizes modular design—systems that can function offline and be maintained by local technicians. I have already partnered with Khartoum University's Technical College to develop a training curriculum for robotics maintenance, ensuring sustainability beyond initial deployment. This aligns with the government's Vision 2030 roadmap for technological self-reliance, which explicitly prioritizes "locally developed automation solutions" in its industrial strategy.</w:t>
      </w:r>
    </w:p>
    <w:p>
      <w:pPr>
        <w:pStyle w:val="BodyText"/>
      </w:pPr>
      <w:r>
        <w:t xml:space="preserve">Looking ahead, my three-year plan includes founding a robotics startup based in Khartoum that collaborates with the Ministry of Health to deploy telepresence robots for remote consultations in underserved areas. In the medium term (5 years), I aim to establish Sudan's first robotics R&amp;D incubator in Khartoum's Innovation Park, focusing on agricultural and environmental applications. Long-term, I will advocate for national robotics education standards through the Sudanese Engineering Society, ensuring future generations inherit a toolkit tailored to our continent's needs.</w:t>
      </w:r>
    </w:p>
    <w:p>
      <w:pPr>
        <w:pStyle w:val="BodyText"/>
      </w:pPr>
      <w:r>
        <w:t xml:space="preserve">My journey has been driven by a singular purpose: to prove that Sudan Khartoum can be both the crucible and the showcase for robotics engineering that serves humanity rather than merely imitates Western models. I have witnessed how a single robotic solution can transform lives—the farmer who now irrigates his land with precision, the nurse whose remote consultation saves a child's life, or the child walking safely past clean streets. This is not theoretical; it is the reality we will build together.</w:t>
      </w:r>
    </w:p>
    <w:p>
      <w:pPr>
        <w:pStyle w:val="BodyText"/>
      </w:pPr>
      <w:r>
        <w:t xml:space="preserve">I respectfully request the opportunity to contribute my skills as a Robotics Engineer to Sudan Khartoum's development. My technical abilities, contextual understanding of local needs, and unwavering dedication position me to deliver immediate impact while cultivating long-term innovation capacity. I am ready to invest my expertise in building not just robots, but sustainable solutions that embody Sudan's resilience and potential. As we stand at the threshold of a new technological era for Africa's heartland, I am honored to be part of Khartoum's story.</w:t>
      </w:r>
    </w:p>
    <w:p>
      <w:pPr>
        <w:pStyle w:val="BodyText"/>
      </w:pPr>
      <w:r>
        <w:t xml:space="preserve">Sincerely,</w:t>
      </w:r>
    </w:p>
    <w:p>
      <w:pPr>
        <w:pStyle w:val="BodyText"/>
      </w:pPr>
      <w:r>
        <w:t xml:space="preserve">Ahmed Hassan Ibrahim</w:t>
      </w:r>
    </w:p>
    <w:p>
      <w:pPr>
        <w:pStyle w:val="BodyText"/>
      </w:pPr>
      <w:r>
        <w:t xml:space="preserve">Word Count: 852 | Statement of Purpose | Robotics Engineer |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Sudan Khartoum</dc:title>
  <dc:creator/>
  <dc:language>en</dc:language>
  <cp:keywords/>
  <dcterms:created xsi:type="dcterms:W3CDTF">2026-07-21T06:37:36Z</dcterms:created>
  <dcterms:modified xsi:type="dcterms:W3CDTF">2026-07-21T06:37:36Z</dcterms:modified>
</cp:coreProperties>
</file>

<file path=docProps/custom.xml><?xml version="1.0" encoding="utf-8"?>
<Properties xmlns="http://schemas.openxmlformats.org/officeDocument/2006/custom-properties" xmlns:vt="http://schemas.openxmlformats.org/officeDocument/2006/docPropsVTypes"/>
</file>