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Robotics</w:t>
      </w:r>
      <w:r>
        <w:t xml:space="preserve"> </w:t>
      </w:r>
      <w:r>
        <w:t xml:space="preserve">Engineer</w:t>
      </w:r>
    </w:p>
    <w:bookmarkStart w:id="20" w:name="X579dca040a3904178d3ebd90049668e5fa32715"/>
    <w:p>
      <w:pPr>
        <w:pStyle w:val="Heading1"/>
      </w:pPr>
      <w:r>
        <w:t xml:space="preserve">Statement of Purpose: Advancing Robotics Innovation in United States Los Angeles</w:t>
      </w:r>
    </w:p>
    <w:p>
      <w:pPr>
        <w:pStyle w:val="FirstParagraph"/>
      </w:pPr>
      <w:r>
        <w:t xml:space="preserve">From my earliest fascination with mechanical systems as a child disassembling household appliances to my current pursuit of advanced robotics engineering, I have been driven by an unwavering commitment to create intelligent machines that enhance human potential. This Statement of Purpose articulates my academic trajectory, professional aspirations, and profound conviction that Los Angeles, California—the vibrant epicenter of technological innovation within the United States—represents the indispensable foundation for my journey as a Robotics Engineer.</w:t>
      </w:r>
    </w:p>
    <w:p>
      <w:pPr>
        <w:pStyle w:val="BodyText"/>
      </w:pPr>
      <w:r>
        <w:t xml:space="preserve">My academic foundation began with a Bachelor of Science in Mechanical Engineering at the University of Southern California (USC), where I immersed myself in kinematics, control systems, and embedded programming. A pivotal moment came during my capstone project: designing an autonomous navigation system for agricultural drones capable of precision crop monitoring. Working alongside Professor Elena Rodriguez’s robotics lab—a leader in AI-driven field robotics—I learned that true innovation occurs at the intersection of hardware reliability and algorithmic intelligence. This experience crystallized my ambition to become a Robotics Engineer who doesn’t merely build machines, but architects solutions that address tangible human challenges.</w:t>
      </w:r>
    </w:p>
    <w:p>
      <w:pPr>
        <w:pStyle w:val="BodyText"/>
      </w:pPr>
      <w:r>
        <w:t xml:space="preserve">My professional development accelerated during an internship at AeroVironment in Ventura County, where I contributed to the development of lightweight drone platforms for disaster response. There, I witnessed firsthand how robotics transforms crisis management—during a wildfire simulation exercise in 2022, our autonomous fleet provided real-time thermal mapping that guided rescue operations. This reinforced my belief that the most impactful robotics work occurs not in isolation, but within communities facing urgent needs. The experience also revealed a critical gap: while hardware advances rapidly, the seamless integration of robotics into urban infrastructure remains underdeveloped. I realized Los Angeles—home to 4 million residents navigating complex traffic, environmental risks, and social disparities—demands precisely this kind of integrated robotics engineering.</w:t>
      </w:r>
    </w:p>
    <w:p>
      <w:pPr>
        <w:pStyle w:val="BodyText"/>
      </w:pPr>
      <w:r>
        <w:t xml:space="preserve">Los Angeles is uniquely positioned as the ideal launchpad for my career as a Robotics Engineer within the United States. Beyond its status as a global hub for entertainment and technology, LA boasts an unparalleled ecosystem of robotics innovation. The University of Southern California’s Viterbi School hosts the renowned Center for Robotics and Embedded Systems, while UCLA’s NSF-funded Robotics Research Center pioneers human-robot collaboration in healthcare. Crucially, Los Angeles is home to industry leaders like Tesla (with its autonomous driving R&amp;D campus in Hawthorne), AeroVironment (nearby), and numerous startups focused on service robotics—providing the cross-pollination of academia, industry, and community needs I seek. Unlike Silicon Valley’s software-centric ethos, LA’s robotics scene prioritizes real-world deployment: think drone logistics for port operations at the Port of Los Angeles, or collaborative robots in Downtown LA’s manufacturing districts. This pragmatic focus aligns perfectly with my goal to engineer solutions that are not just technically brilliant, but socially embedded.</w:t>
      </w:r>
    </w:p>
    <w:p>
      <w:pPr>
        <w:pStyle w:val="BodyText"/>
      </w:pPr>
      <w:r>
        <w:t xml:space="preserve">My proposed research trajectory centers on developing adaptive robotic systems for urban resilience—specifically, swarm robotics for rapid disaster assessment and infrastructure monitoring. In Los Angeles, where earthquakes and wildfires pose recurring threats, such technology could save lives by providing instant data during emergencies. I am particularly drawn to the work of Dr. Arvind Srinivasan at USC’s Robotics Lab on decentralized decision-making algorithms, which directly addresses the scalability challenges I observed in my AeroVironment internship. By studying under his mentorship within the United States Los Angeles ecosystem, I aim to refine these systems for high-stakes urban environments where margin for error is nonexistent.</w:t>
      </w:r>
    </w:p>
    <w:p>
      <w:pPr>
        <w:pStyle w:val="BodyText"/>
      </w:pPr>
      <w:r>
        <w:t xml:space="preserve">Furthermore, LA’s cultural mosaic fuels innovation that cannot be replicated elsewhere. The city’s diversity—where over 200 languages are spoken and communities span from Koreatown to Boyle Heights—demands robotics solutions that are inclusive by design. I plan to collaborate with community organizations like the Los Angeles Urban League to co-design assistive robotics for elderly populations in underserved neighborhoods, ensuring technology serves all residents. This human-centered approach distinguishes LA’s robotics community from purely technical hubs and is fundamental to my vision of ethical engineering.</w:t>
      </w:r>
    </w:p>
    <w:p>
      <w:pPr>
        <w:pStyle w:val="BodyText"/>
      </w:pPr>
      <w:r>
        <w:t xml:space="preserve">My long-term aspiration as a Robotics Engineer extends beyond personal achievement: I aim to establish a startup focused on scalable urban robotics solutions that partner with city governments to deploy technology addressing transportation equity, environmental monitoring, and emergency response. Los Angeles’ pioneering municipal programs—such as the LA Department of Transportation’s Smart City Initiative—provide the ideal testing ground for this model. The United States, through its investment in STEM education and innovation policy (like the CHIPS Act), offers a robust framework for such entrepreneurship. But it is Los Angeles specifically that provides the dynamic, problem-rich environment where these solutions can be built with community input from day one.</w:t>
      </w:r>
    </w:p>
    <w:p>
      <w:pPr>
        <w:pStyle w:val="BodyText"/>
      </w:pPr>
      <w:r>
        <w:t xml:space="preserve">Looking ahead, I recognize that becoming a Robotics Engineer requires more than technical mastery—it demands collaboration across disciplines. In LA, I will engage with experts in urban planning (through UCLA’s Institute of Transportation Studies), environmental science (at the University of California, Riverside’s sustainability labs), and public policy (via Loyola Marymount University’s Center for Urban &amp; Environmental Policy). This interdisciplinary approach mirrors my academic philosophy: that robotics must serve society as a whole, not just narrow technical objectives. The city’s collaborative spirit—evident in initiatives like LA Made Robotics, a coalition of 40+ local manufacturers and universities—proves this model works.</w:t>
      </w:r>
    </w:p>
    <w:p>
      <w:pPr>
        <w:pStyle w:val="BodyText"/>
      </w:pPr>
      <w:r>
        <w:t xml:space="preserve">As I prepare to contribute to the future of robotics within the United States Los Angeles landscape, I carry with me a deep understanding that innovation thrives where necessity meets opportunity. In Los Angeles, we don’t just build robots—we build bridges between technology and community. This Statement of Purpose is not merely an application; it is a pledge to join LA’s pioneering robotics community in engineering solutions that are as compassionate as they are brilliant. I am ready to immerse myself in the challenges and opportunities of this extraordinary city, contributing my skills as a Robotics Engineer to shape a safer, more connected urban future for all Angelenos.</w:t>
      </w:r>
    </w:p>
    <w:p>
      <w:pPr>
        <w:pStyle w:val="BodyText"/>
      </w:pPr>
      <w:r>
        <w:t xml:space="preserve">With unwavering dedication to excellence and service, I affirm that Los Angeles is not merely a location on the map—but the catalyst where my vision for robotics engineering will take flight.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Robotics Engineer</dc:title>
  <dc:creator/>
  <dc:language>en</dc:language>
  <cp:keywords/>
  <dcterms:created xsi:type="dcterms:W3CDTF">2026-07-24T16:27:03Z</dcterms:created>
  <dcterms:modified xsi:type="dcterms:W3CDTF">2026-07-24T16:27:03Z</dcterms:modified>
</cp:coreProperties>
</file>

<file path=docProps/custom.xml><?xml version="1.0" encoding="utf-8"?>
<Properties xmlns="http://schemas.openxmlformats.org/officeDocument/2006/custom-properties" xmlns:vt="http://schemas.openxmlformats.org/officeDocument/2006/docPropsVTypes"/>
</file>