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175e86fc0e6bace1ca75b4ab5426203d9bfa95"/>
    <w:p>
      <w:pPr>
        <w:pStyle w:val="Heading1"/>
      </w:pPr>
      <w:r>
        <w:t xml:space="preserve">Statement of Purpose: Pursuing Excellence as a Sales Executive in France Lyon</w:t>
      </w:r>
    </w:p>
    <w:p>
      <w:pPr>
        <w:pStyle w:val="FirstParagraph"/>
      </w:pPr>
      <w:r>
        <w:t xml:space="preserve">As a driven and culturally attuned professional with a proven track record in B2B sales strategy and client relationship management, I am submitting this Statement of Purpose to express my unwavering commitment to contributing as a Sales Executive within the dynamic commercial landscape of France Lyon. This document serves not only as an outline of my qualifications but as a testament to my deep understanding of Lyon’s unique market ecosystem and my strategic alignment with the city’s economic vitality. I am eager to leverage my expertise in high-stakes account development, cross-cultural negotiation, and data-driven sales optimization to drive measurable growth for your organization in one of Europe’s most promising business hubs.</w:t>
      </w:r>
    </w:p>
    <w:bookmarkStart w:id="20" w:name="Xcbccf190217cc98dcc4f41b7c552e8022bd6a23"/>
    <w:p>
      <w:pPr>
        <w:pStyle w:val="Heading2"/>
      </w:pPr>
      <w:r>
        <w:t xml:space="preserve">Understanding France Lyon: The Strategic Imperative</w:t>
      </w:r>
    </w:p>
    <w:p>
      <w:pPr>
        <w:pStyle w:val="FirstParagraph"/>
      </w:pPr>
      <w:r>
        <w:t xml:space="preserve">Lyon is far more than a city—it is the economic engine of France’s Rhône-Alpes region and a magnet for innovation, gastronomy, and international trade. As the nation's second-largest urban center, Lyon boasts a business environment where tradition meets cutting-edge technology. Home to over 150 multinational headquarters (including Siemens Healthineers and Danone), vibrant startup ecosystems like La Confluence Innovation Park, and the prestigious Cité Internationale des Congrès, Lyon offers unparalleled opportunities for a Sales Executive who understands its dual identity: deeply rooted in French *savoir-faire* while embracing global connectivity. My commitment to working within France Lyon is not incidental; it stems from my recognition that this city’s commercial success hinges on sales professionals who navigate its specific cultural cadence—from the collaborative ethos of *la confiance* (trust) to the precision of Rhône-Alpes industrial networks. I am prepared to immerse myself fully in this environment, speaking fluent French (C1 level) and leveraging my familiarity with Lyon’s key business districts—such as Presqu’île, Part-Dieu, and Confluence—to build authentic relationships.</w:t>
      </w:r>
    </w:p>
    <w:bookmarkEnd w:id="20"/>
    <w:bookmarkStart w:id="21" w:name="Xaf920bd8b0420e98dad763196e98b7a789c8d07"/>
    <w:p>
      <w:pPr>
        <w:pStyle w:val="Heading2"/>
      </w:pPr>
      <w:r>
        <w:t xml:space="preserve">Professional Foundation: A Sales Executive’s Toolkit</w:t>
      </w:r>
    </w:p>
    <w:p>
      <w:pPr>
        <w:pStyle w:val="FirstParagraph"/>
      </w:pPr>
      <w:r>
        <w:t xml:space="preserve">My career trajectory has been meticulously focused on delivering results in complex sales environments. Over the past five years at a leading European tech solutions firm, I managed a €1.8M portfolio across France, achieving 137% of annual targets through consultative selling and strategic pipeline management. Crucially, my approach prioritizes cultural intelligence: I don’t just sell products—I understand clients’ operational contexts. For instance, when expanding into Lyon’s agri-food sector (a sector where 42% of French industry revenue is generated), I conducted in-depth research on local *bouchon* restaurant supply chains and tailored value propositions around sustainability, directly aligning with Lyon’s identity as the "Capital of Gastronomy." My proficiency with Salesforce CRM, data analytics for forecasting, and negotiation frameworks like *FAB* (Features-Advantages-Benefits) ensures I operate at the highest efficiency level. This is not merely a skillset; it is a commitment to excellence that resonates with Lyon’s business ethos.</w:t>
      </w:r>
    </w:p>
    <w:bookmarkEnd w:id="21"/>
    <w:bookmarkStart w:id="22" w:name="X423c48680a59f6bbb0fd87b03e5b3f4331348d9"/>
    <w:p>
      <w:pPr>
        <w:pStyle w:val="Heading2"/>
      </w:pPr>
      <w:r>
        <w:t xml:space="preserve">Why France Lyon? The Unmistakable Alignment</w:t>
      </w:r>
    </w:p>
    <w:p>
      <w:pPr>
        <w:pStyle w:val="FirstParagraph"/>
      </w:pPr>
      <w:r>
        <w:t xml:space="preserve">France Lyon represents the ideal convergence of my professional aspirations and market needs. Unlike Paris, where sales cycles are often transactional, Lyon cultivates long-term partnerships through personal engagement—a philosophy I embody daily. The city’s growing emphasis on digital transformation (evident in initiatives like *Lyon Métropole Numérique*) creates fertile ground for a Sales Executive specializing in SaaS and IoT solutions. Having attended the 2023 Lyon International Trade Fair, I observed firsthand how local enterprises seek agile partners who grasp both French regulatory nuances (like GDPR compliance) and global scalability. My previous work with a Lyon-based logistics firm resulted in a 40% increase in client retention by adapting sales strategies to align with *les valeurs lyonnaises*—collaboration over competition, quality over speed. This isn’t theory; it’s proven impact. I am not just applying for a Sales Executive role—I am positioning myself as a strategic asset for your team within France Lyon’s evolving marketplace.</w:t>
      </w:r>
    </w:p>
    <w:bookmarkEnd w:id="22"/>
    <w:bookmarkStart w:id="23" w:name="X3a78e89c5b07fe99bbe27ea877f1f3f8ed4742d"/>
    <w:p>
      <w:pPr>
        <w:pStyle w:val="Heading2"/>
      </w:pPr>
      <w:r>
        <w:t xml:space="preserve">Future Vision: Driving Growth in the Rhône-Alpes Ecosystem</w:t>
      </w:r>
    </w:p>
    <w:p>
      <w:pPr>
        <w:pStyle w:val="FirstParagraph"/>
      </w:pPr>
      <w:r>
        <w:t xml:space="preserve">My ambition transcends individual targets; it is to elevate the entire commercial ecosystem of France Lyon. I envision collaborating with institutions like the Lyon Chamber of Commerce and *Lyon Innovation* to identify emerging SMEs in green tech and healthcare—sectors where Lyon leads Europe. As a Sales Executive, I would champion initiatives that connect clients with local talent pools (e.g., leveraging Université Lumière’s business programs) while ensuring ethical growth. For example, I propose developing a "Lyon Success Series" of client workshops addressing industry-specific pain points like supply chain resilience in the post-pandemic era—a direct response to the region’s economic priorities. My strategic vision aligns with Lyon’s 2030 Growth Plan, which prioritizes sustainable business expansion. In France Lyon, I don’t just see a market; I see a community to serve.</w:t>
      </w:r>
    </w:p>
    <w:bookmarkEnd w:id="23"/>
    <w:bookmarkStart w:id="24" w:name="conclusion-a-commitment-to-excellence"/>
    <w:p>
      <w:pPr>
        <w:pStyle w:val="Heading2"/>
      </w:pPr>
      <w:r>
        <w:t xml:space="preserve">Conclusion: A Commitment to Excellence</w:t>
      </w:r>
    </w:p>
    <w:p>
      <w:pPr>
        <w:pStyle w:val="FirstParagraph"/>
      </w:pPr>
      <w:r>
        <w:t xml:space="preserve">This Statement of Purpose is more than an application—it is a pledge. A pledge to bring relentless professionalism as your Sales Executive in France Lyon. To honor the city’s legacy while pioneering tomorrow’s solutions. To speak its language, understand its rhythm, and contribute meaningfully to its continued ascent as Europe’s most influential commercial center outside Paris. I am ready to hit the ground running: conducting client meetings in Lyon’s historic *bouchons* over coffee (as is customary), analyzing market data at the new Innovation Hub, and building partnerships that stand the test of time. My career has prepared me for this moment; France Lyon will be my canvas. Let us build value—together.</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2025-12-08T09:00:24Z</dcterms:created>
  <dcterms:modified xsi:type="dcterms:W3CDTF">2025-12-08T09:00:24Z</dcterms:modified>
</cp:coreProperties>
</file>

<file path=docProps/custom.xml><?xml version="1.0" encoding="utf-8"?>
<Properties xmlns="http://schemas.openxmlformats.org/officeDocument/2006/custom-properties" xmlns:vt="http://schemas.openxmlformats.org/officeDocument/2006/docPropsVTypes"/>
</file>