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Position,</w:t>
      </w:r>
      <w:r>
        <w:t xml:space="preserve"> </w:t>
      </w:r>
      <w:r>
        <w:t xml:space="preserve">India</w:t>
      </w:r>
      <w:r>
        <w:t xml:space="preserve"> </w:t>
      </w:r>
      <w:r>
        <w:t xml:space="preserve">Mumbai</w:t>
      </w:r>
    </w:p>
    <w:bookmarkStart w:id="20" w:name="X23aa8ee79d215621bc890a2386e7139e46b7e95"/>
    <w:p>
      <w:pPr>
        <w:pStyle w:val="Heading1"/>
      </w:pPr>
      <w:r>
        <w:t xml:space="preserve">Statement of Purpose for Sales Executive Position</w:t>
      </w:r>
    </w:p>
    <w:p>
      <w:pPr>
        <w:pStyle w:val="FirstParagraph"/>
      </w:pPr>
      <w:r>
        <w:t xml:space="preserve">As I prepare this Statement of Purpose, I am filled with profound enthusiasm to contribute my sales acumen and strategic vision to the dynamic business landscape of India Mumbai. This document represents not merely an application but a testament to my unwavering commitment to excel as a Sales Executive in one of the world's most vibrant commercial hubs. Mumbai, where ambition meets opportunity in equal measure, has long captivated me as the ideal arena to deploy my skills and drive meaningful business growth for forward-thinking organizations.</w:t>
      </w:r>
    </w:p>
    <w:p>
      <w:pPr>
        <w:pStyle w:val="BodyText"/>
      </w:pPr>
      <w:r>
        <w:t xml:space="preserve">My journey toward becoming a premier Sales Executive began during my undergraduate studies in Business Administration at Symbiosis Institute of Business Management, Pune. What initially drew me to sales was not merely the commission structure but the profound human element—the art of understanding unspoken needs, building authentic relationships, and transforming challenges into opportunities. I rapidly distinguished myself through internships at leading FMCG firms where I consistently exceeded targets by 25-30% through innovative client engagement strategies. These experiences taught me that effective selling in India Mumbai requires cultural intelligence—recognizing that a pitch for a small Kirana store owner in Chembur must differ radically from presenting to Fortune 500 executives at Nariman Point.</w:t>
      </w:r>
    </w:p>
    <w:p>
      <w:pPr>
        <w:pStyle w:val="BodyText"/>
      </w:pPr>
      <w:r>
        <w:t xml:space="preserve">What truly ignites my passion is Mumbai's unique commercial ecosystem. As the financial capital of India, Mumbai operates on a rhythm unlike any other city globally—where decisions are made in boardrooms overlooking the Arabian Sea, and negotiations often stretch from dawn to dusk across bustling markets like Crawford Market. I have immersed myself in this environment through volunteer work with MSME development initiatives, where I witnessed firsthand how local sales teams navigate complex supply chains connecting Maharashtra's agricultural hubs to Mumbai's retail giants. This exposure crystallized my understanding that a successful Sales Executive must be both a strategist and an empath. In India Mumbai, we don't just sell products; we cultivate ecosystems of trust across diverse socioeconomic layers—from street vendors in Dharavi to luxury brands in Juhu.</w:t>
      </w:r>
    </w:p>
    <w:p>
      <w:pPr>
        <w:pStyle w:val="BodyText"/>
      </w:pPr>
      <w:r>
        <w:t xml:space="preserve">My professional trajectory has been meticulously aligned with the demands of modern sales leadership. At my previous role as Senior Sales Associate at TechGlobal Solutions, I spearheaded a campaign targeting IT startups across Mumbai's emerging tech corridors like Bandra Kurla Complex. By analyzing data trends from platforms like LinkedIn and local business directories, I identified underpenetrated segments in the fintech sector and developed tailored value propositions that increased our market share by 18% within six months. This success wasn't accidental—it stemmed from my methodology: rigorous market research combined with cultural sensitivity. For instance, when pitching to Marathi-speaking SMEs in Thane, I incorporated local idioms into presentations ("Jeevnaa Gajla" meaning "life's essence"), creating an immediate rapport that closed deals 30% faster than standardized approaches.</w:t>
      </w:r>
    </w:p>
    <w:p>
      <w:pPr>
        <w:pStyle w:val="BodyText"/>
      </w:pPr>
      <w:r>
        <w:t xml:space="preserve">I recognize that the role of Sales Executive in India Mumbai transcends traditional quota-driven positions. Today's market demands agile relationship architects who can navigate digital transformation while preserving human connection. My proficiency in CRM platforms like Salesforce and Zoho, coupled with my fluency in Hindi, Marathi, and English, enables me to bridge communication gaps across Mumbai's multicultural sales teams. I've developed a proprietary "3D Sales Framework" (Diagnose needs through market analytics, Design solutions with cultural context, Deliver outcomes with emotional intelligence) that has become a benchmark in my current organization. This framework is particularly crucial in India Mumbai where 70% of B2B decisions involve multiple stakeholders across generational and linguistic divides.</w:t>
      </w:r>
    </w:p>
    <w:p>
      <w:pPr>
        <w:pStyle w:val="BodyText"/>
      </w:pPr>
      <w:r>
        <w:t xml:space="preserve">What excites me most about contributing to Mumbai's business community is the unparalleled scale of opportunity. The city's GDP contribution (₹30 lakh crore annually) and its status as India's top destination for foreign investment create a fertile ground for innovative sales strategies. I've closely studied how leading companies like Tata Consultancy Services and Reliance Industries leverage Mumbai-based sales teams to dominate pan-India markets. My aspiration is to bring this strategic perspective to your organization—whether expanding into Tier 2 cities from Mumbai's command center or developing exclusive partnerships with emerging e-commerce platforms like Meesho that are reshaping India's retail landscape.</w:t>
      </w:r>
    </w:p>
    <w:p>
      <w:pPr>
        <w:pStyle w:val="BodyText"/>
      </w:pPr>
      <w:r>
        <w:t xml:space="preserve">My commitment extends beyond commercial success to ethical excellence. In a market where sales pressure can sometimes overshadow customer value, I've established a personal code: "Sell solutions, not products; build partnerships, not transactions." This philosophy guided my work with NGOs in Mumbai's coastal communities to develop inclusive sales models for affordable health products—proving that profitability and social impact can coexist. For the Sales Executive role in India Mumbai, I bring not just metrics but a moral compass calibrated to the city's spirit of resilience and ambition.</w:t>
      </w:r>
    </w:p>
    <w:p>
      <w:pPr>
        <w:pStyle w:val="BodyText"/>
      </w:pPr>
      <w:r>
        <w:t xml:space="preserve">As I conclude this Statement of Purpose, I envision myself as an integral part of your sales leadership team in India Mumbai. The city's relentless energy—where monsoon rains don't halt negotiations, and evening chai breaks often lead to breakthrough deals—mirrors my own work ethic: adaptive, persistent, and driven by genuine connection. I am prepared to leverage my Mumbai-centric market insights, multilingual capabilities, and data-driven approach to not only meet but exceed expectations. Having witnessed how Mumbai's sales professionals transform challenges into growth narratives daily, I stand ready to contribute to that legacy with passion and precision.</w:t>
      </w:r>
    </w:p>
    <w:p>
      <w:pPr>
        <w:pStyle w:val="BodyText"/>
      </w:pPr>
      <w:r>
        <w:t xml:space="preserve">This Statement of Purpose is more than words on a page; it is a promise of commitment to excel as your Sales Executive in India Mumbai. I eagerly anticipate the opportunity to demonstrate how my vision aligns with your organization's growth trajectory, knowing that in this city where dreams are made visible every day, great sales leadership doesn't just happen—it's crafted through relentless dedication and cultural fluency.</w:t>
      </w:r>
    </w:p>
    <w:p>
      <w:pPr>
        <w:pStyle w:val="BodyText"/>
      </w:pPr>
      <w:r>
        <w:t xml:space="preserve">"In Mumbai, where every handshake carries the weight of a business opportunity, I am ready to turn relationships into results."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Position, India Mumbai</dc:title>
  <dc:creator/>
  <cp:keywords/>
  <dcterms:created xsi:type="dcterms:W3CDTF">2026-07-23T08:08:32Z</dcterms:created>
  <dcterms:modified xsi:type="dcterms:W3CDTF">2026-07-23T08:08:32Z</dcterms:modified>
</cp:coreProperties>
</file>

<file path=docProps/custom.xml><?xml version="1.0" encoding="utf-8"?>
<Properties xmlns="http://schemas.openxmlformats.org/officeDocument/2006/custom-properties" xmlns:vt="http://schemas.openxmlformats.org/officeDocument/2006/docPropsVTypes"/>
</file>