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bookmarkStart w:id="25" w:name="X5a09c9139d7527ad35db2aebbb46ffa448c191d"/>
    <w:p>
      <w:pPr>
        <w:pStyle w:val="Heading1"/>
      </w:pPr>
      <w:r>
        <w:t xml:space="preserve">Statement of Purpose: Dedicated Sales Executive for Growth in Myanmar Yangon</w:t>
      </w:r>
    </w:p>
    <w:p>
      <w:pPr>
        <w:pStyle w:val="FirstParagraph"/>
      </w:pPr>
      <w:r>
        <w:t xml:space="preserve">As I prepare to embark on my professional journey as a Sales Executive within the vibrant business landscape of Myanmar, particularly centered in the dynamic metropolis of Yangon, I submit this Statement of Purpose to articulate my unwavering commitment, strategic vision, and deep-seated passion for driving sustainable commercial success in this unique market. This document serves not merely as an application component but as a郑重 declaration of my readiness to contribute meaningfully to the economic fabric of Myanmar Yangon through exceptional sales leadership and customer-centric innovation.</w:t>
      </w:r>
    </w:p>
    <w:bookmarkStart w:id="20" w:name="X7fa07b2abbaa81074ee32f094cbdf8e08c7d381"/>
    <w:p>
      <w:pPr>
        <w:pStyle w:val="Heading2"/>
      </w:pPr>
      <w:r>
        <w:t xml:space="preserve">Rooted in Purpose: My Foundation and Motivation</w:t>
      </w:r>
    </w:p>
    <w:p>
      <w:pPr>
        <w:pStyle w:val="FirstParagraph"/>
      </w:pPr>
      <w:r>
        <w:t xml:space="preserve">My fascination with the intricacies of sales and market development began long before I formally entered the business world. Growing up in a family deeply involved in small-scale trade within Yangon’s bustling bazaars, I witnessed firsthand how relationship-building, cultural sensitivity, and an acute understanding of local consumer needs translate into tangible business results. This early exposure instilled in me a profound respect for Myanmar's diverse communities—from the ethnic markets of Insein to the upscale retail corridors near Sule Pagoda—and solidified my resolve to pursue a career where I could leverage this understanding. The decision to focus specifically on the</w:t>
      </w:r>
      <w:r>
        <w:t xml:space="preserve"> </w:t>
      </w:r>
      <w:r>
        <w:rPr>
          <w:bCs/>
          <w:b/>
        </w:rPr>
        <w:t xml:space="preserve">Myanmar Yangon</w:t>
      </w:r>
      <w:r>
        <w:t xml:space="preserve"> </w:t>
      </w:r>
      <w:r>
        <w:t xml:space="preserve">market is not merely geographical; it is a deliberate alignment of my personal history, cultural affinity, and professional aspirations. I am driven by the desire to contribute to Yangon’s transformation as a regional economic hub while supporting local enterprises navigating Myanmar's evolving business environment.</w:t>
      </w:r>
    </w:p>
    <w:bookmarkEnd w:id="20"/>
    <w:bookmarkStart w:id="21" w:name="X805089efadf2f511ff048fbc490674b085023ce"/>
    <w:p>
      <w:pPr>
        <w:pStyle w:val="Heading2"/>
      </w:pPr>
      <w:r>
        <w:t xml:space="preserve">The Imperative of the Sales Executive Role in Myanmar Yangon</w:t>
      </w:r>
    </w:p>
    <w:p>
      <w:pPr>
        <w:pStyle w:val="FirstParagraph"/>
      </w:pPr>
      <w:r>
        <w:t xml:space="preserve">In today's competitive marketplace, particularly within the rapidly growing sectors of technology, FMCG (Fast-Moving Consumer Goods), and emerging digital services in</w:t>
      </w:r>
      <w:r>
        <w:t xml:space="preserve"> </w:t>
      </w:r>
      <w:r>
        <w:rPr>
          <w:bCs/>
          <w:b/>
        </w:rPr>
        <w:t xml:space="preserve">Myanmar Yangon</w:t>
      </w:r>
      <w:r>
        <w:t xml:space="preserve">, the role of a proactive and strategically adept Sales Executive has become indispensable. This position transcends mere transaction facilitation; it demands cultural intelligence to navigate Myanmar's complex social dynamics, logistical acumen to overcome infrastructure challenges unique to urban centers like Yangon (including traffic congestion and varying power stability), and the ability to build trust in a market where personal relationships remain paramount. As a</w:t>
      </w:r>
      <w:r>
        <w:t xml:space="preserve"> </w:t>
      </w:r>
      <w:r>
        <w:rPr>
          <w:bCs/>
          <w:b/>
        </w:rPr>
        <w:t xml:space="preserve">Sales Executive</w:t>
      </w:r>
      <w:r>
        <w:t xml:space="preserve">, I recognize my responsibility extends beyond quarterly targets – it involves becoming an ambassador for our brand within Yangon’s communities, ensuring solutions are not just sold but genuinely valued and integrated into local business practices.</w:t>
      </w:r>
    </w:p>
    <w:bookmarkEnd w:id="21"/>
    <w:bookmarkStart w:id="22" w:name="X816a4c3b540735e1ee1fc27fb3ff6dce9ce0e8a"/>
    <w:p>
      <w:pPr>
        <w:pStyle w:val="Heading2"/>
      </w:pPr>
      <w:r>
        <w:t xml:space="preserve">Strategic Skillset: Bridging Global Best Practices with Local Realities</w:t>
      </w:r>
    </w:p>
    <w:p>
      <w:pPr>
        <w:pStyle w:val="FirstParagraph"/>
      </w:pPr>
      <w:r>
        <w:t xml:space="preserve">My professional trajectory has been meticulously shaped to equip me with the precise competencies required for success as a Sales Executive in Myanmar Yangon. I possess over five years of experience in B2B and B2C sales environments across Southeast Asia, culminating in a track record of exceeding targets by an average of 35% year-over-year. Crucially, this experience was gained within the specific context of emerging markets, allowing me to develop adaptable strategies that resonate with local consumers. I am fluent in Burmese (spoken and written), understand key cultural nuances influencing purchasing decisions (such as the importance of collective family approval for certain products or the significance of festivals like Thingyan in sales cycles), and have a pragmatic approach to logistics challenges inherent in Yangon’s urban sprawl.</w:t>
      </w:r>
    </w:p>
    <w:p>
      <w:pPr>
        <w:pStyle w:val="BodyText"/>
      </w:pPr>
      <w:r>
        <w:t xml:space="preserve">My technical proficiency includes mastery of CRM platforms (like Salesforce), data-driven forecasting tools, and digital marketing channels increasingly vital for reaching Yangon's young, mobile-first population. However, I firmly believe that the most potent sales strategy in Myanmar Yangon begins with a handshake and genuine conversation. I prioritize deep listening to understand not just customer needs but also the broader economic context they operate within – whether it’s a micro-entrepreneur navigating inflation or an SME owner seeking scalable solutions. My approach integrates global sales methodologies with hyper-localized execution, ensuring campaigns are relevant to Yangon's distinct consumer segments.</w:t>
      </w:r>
    </w:p>
    <w:bookmarkEnd w:id="22"/>
    <w:bookmarkStart w:id="23" w:name="Xe22f2da027dfe2f51fec1fbb0538e79063edae8"/>
    <w:p>
      <w:pPr>
        <w:pStyle w:val="Heading2"/>
      </w:pPr>
      <w:r>
        <w:t xml:space="preserve">Why Myanmar Yangon: A Market of Unmatched Opportunity</w:t>
      </w:r>
    </w:p>
    <w:p>
      <w:pPr>
        <w:pStyle w:val="FirstParagraph"/>
      </w:pPr>
      <w:r>
        <w:t xml:space="preserve">Myanmar’s economic liberalization and the subsequent surge in foreign investment have positioned Yangon as a city brimming with potential. The digital revolution, accelerated by improved mobile infrastructure and government initiatives like the National Digital Economy Strategic Plan, is creating unprecedented opportunities for sales professionals who can effectively engage this new wave of digitally savvy consumers and businesses. I am particularly excited by the growth in sectors like e-commerce (where Yangon remains the undisputed center), agri-tech supporting Myanmar’s agricultural backbone, and sustainable tourism – all areas where innovative sales strategies can catalyze significant market penetration.</w:t>
      </w:r>
    </w:p>
    <w:p>
      <w:pPr>
        <w:pStyle w:val="BodyText"/>
      </w:pPr>
      <w:r>
        <w:t xml:space="preserve">Choosing to focus my career within</w:t>
      </w:r>
      <w:r>
        <w:t xml:space="preserve"> </w:t>
      </w:r>
      <w:r>
        <w:rPr>
          <w:bCs/>
          <w:b/>
        </w:rPr>
        <w:t xml:space="preserve">Myanmar Yangon</w:t>
      </w:r>
      <w:r>
        <w:t xml:space="preserve"> </w:t>
      </w:r>
      <w:r>
        <w:t xml:space="preserve">is a conscious decision to be part of this transformative period. I am not merely seeking employment; I seek to build lasting partnerships that contribute positively to the city’s economic resilience and social development. The challenges – from navigating regulatory landscapes to building brand awareness in a fragmented market – are precisely what motivate me as a Sales Executive. They represent opportunities for creative problem-solving and genuine impact.</w:t>
      </w:r>
    </w:p>
    <w:bookmarkEnd w:id="23"/>
    <w:bookmarkStart w:id="24" w:name="Xc4c9b69361f62c772c55aa838364603f630f682"/>
    <w:p>
      <w:pPr>
        <w:pStyle w:val="Heading2"/>
      </w:pPr>
      <w:r>
        <w:t xml:space="preserve">My Commitment: A Forward-Looking Statement of Purpose</w:t>
      </w:r>
    </w:p>
    <w:p>
      <w:pPr>
        <w:pStyle w:val="FirstParagraph"/>
      </w:pPr>
      <w:r>
        <w:t xml:space="preserve">This Statement of Purpose is more than an introduction; it is my pledge. I commit to becoming a cornerstone of your sales team in Myanmar Yangon, dedicated to achieving not just individual targets but fostering long-term, mutually beneficial relationships that strengthen our brand’s presence and reputation within the city. My short-term goal is to master the nuances of Yangon’s diverse sales channels within 12 months, delivering measurable results for your business. My long-term vision is to evolve into a regional sales leadership role, mentoring others and developing strategies that empower local talent – contributing directly to Myanmar’s own economic capacity building.</w:t>
      </w:r>
    </w:p>
    <w:p>
      <w:pPr>
        <w:pStyle w:val="BodyText"/>
      </w:pPr>
      <w:r>
        <w:t xml:space="preserve">I understand that success in the</w:t>
      </w:r>
      <w:r>
        <w:t xml:space="preserve"> </w:t>
      </w:r>
      <w:r>
        <w:rPr>
          <w:bCs/>
          <w:b/>
        </w:rPr>
        <w:t xml:space="preserve">Myanmar Yangon</w:t>
      </w:r>
      <w:r>
        <w:t xml:space="preserve"> </w:t>
      </w:r>
      <w:r>
        <w:t xml:space="preserve">market requires patience, cultural humility, and relentless dedication. I bring these qualities forged through personal connection to the city and honed through professional rigor. The opportunity to serve as your Sales Executive is not just a career step for me; it is a chance to contribute meaningfully to the vibrant future of Myanmar Yangon – one client relationship, one successful deal, and one community at a time. I am ready to immerse myself fully into this dynamic environment and deliver exceptional results that align with your company’s vision for growth in this critical market.</w:t>
      </w:r>
    </w:p>
    <w:p>
      <w:pPr>
        <w:pStyle w:val="BodyText"/>
      </w:pPr>
      <w:r>
        <w:t xml:space="preserve">Thank you for considering my application. I eagerly anticipate the opportunity to discuss how my strategic approach, cultural understanding, and unwavering dedication can drive significant value as your Sales Executive in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Sales Executive in Myanmar Yangon</dc:title>
  <dc:creator/>
  <cp:keywords/>
  <dcterms:created xsi:type="dcterms:W3CDTF">2026-07-20T22:51:23Z</dcterms:created>
  <dcterms:modified xsi:type="dcterms:W3CDTF">2026-07-20T22:51:23Z</dcterms:modified>
</cp:coreProperties>
</file>

<file path=docProps/custom.xml><?xml version="1.0" encoding="utf-8"?>
<Properties xmlns="http://schemas.openxmlformats.org/officeDocument/2006/custom-properties" xmlns:vt="http://schemas.openxmlformats.org/officeDocument/2006/docPropsVTypes"/>
</file>