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35ecf094613824d1985cfb648642f7d01f748cd"/>
    <w:p>
      <w:pPr>
        <w:pStyle w:val="Heading1"/>
      </w:pPr>
      <w:r>
        <w:t xml:space="preserve">Statement of Purpose for Sales Executive Position in Qatar Doha</w:t>
      </w:r>
    </w:p>
    <w:p>
      <w:pPr>
        <w:pStyle w:val="FirstParagraph"/>
      </w:pPr>
      <w:r>
        <w:t xml:space="preserve">As I prepare to submit this comprehensive Statement of Purpose, I am eager to articulate my unwavering commitment to pursuing a Sales Executive role within the dynamic business landscape of Qatar Doha. This document represents not merely an application, but a profound declaration of my professional vision aligned with Qatar's ambitious economic diversification strategy and the strategic growth opportunities presented by Doha as the regional hub for commerce, innovation, and international trade.</w:t>
      </w:r>
    </w:p>
    <w:bookmarkStart w:id="20" w:name="Xae7a887a9282361bda7fec6af08011195ad4291"/>
    <w:p>
      <w:pPr>
        <w:pStyle w:val="Heading2"/>
      </w:pPr>
      <w:r>
        <w:t xml:space="preserve">Professional Foundation and Sales Expertise</w:t>
      </w:r>
    </w:p>
    <w:p>
      <w:pPr>
        <w:pStyle w:val="FirstParagraph"/>
      </w:pPr>
      <w:r>
        <w:t xml:space="preserve">With over seven years of progressive experience in high-stakes sales environments across multinational corporations in the Middle East, I have honed a specialized skill set directly applicable to the demands of a Sales Executive position. My career trajectory includes spearheading B2B client acquisition initiatives for leading technology firms operating throughout GCC markets, consistently exceeding quarterly targets by 15-30% through data-driven relationship management and strategic pipeline development. I possess advanced expertise in consultative selling methodologies, market analysis, and cross-cultural negotiation—skills that align precisely with the sophisticated commercial ecosystem of Qatar Doha.</w:t>
      </w:r>
    </w:p>
    <w:p>
      <w:pPr>
        <w:pStyle w:val="BodyText"/>
      </w:pPr>
      <w:r>
        <w:t xml:space="preserve">My most recent role as Senior Sales Consultant at a prominent Dubai-based energy solutions provider required me to navigate complex procurement processes within Qatar's rapidly evolving infrastructure sector. I successfully secured three major government contracts worth over $12M by deeply understanding the unique operational challenges of Qatari public-sector entities and aligning our solutions with National Vision 2030 priorities. This experience solidified my ability to translate technical offerings into strategic business value—a competency that will directly contribute to a Sales Executive's success in Qatar Doha's competitive market.</w:t>
      </w:r>
    </w:p>
    <w:bookmarkEnd w:id="20"/>
    <w:bookmarkStart w:id="21" w:name="Xeb1f9494c42ebbee1176c24f1300343db741d44"/>
    <w:p>
      <w:pPr>
        <w:pStyle w:val="Heading2"/>
      </w:pPr>
      <w:r>
        <w:t xml:space="preserve">Why Qatar Doha? Strategic Alignment with National Vision</w:t>
      </w:r>
    </w:p>
    <w:p>
      <w:pPr>
        <w:pStyle w:val="FirstParagraph"/>
      </w:pPr>
      <w:r>
        <w:t xml:space="preserve">My decision to pursue this Sales Executive opportunity specifically in Qatar Doha stems from profound admiration for the nation's transformative economic vision. Having closely followed Qatar's strategic investments in sectors like renewable energy, smart city infrastructure, and tourism (evidenced by World Cup 2022 legacy projects), I recognize that Doha represents one of the most strategically positioned commercial centers in the global market. The city's status as a financial hub for international enterprises—bolstered by world-class facilities like Qatar Financial Centre and Education City—creates unparalleled opportunities for sales professionals who understand both local business culture and global market dynamics.</w:t>
      </w:r>
    </w:p>
    <w:p>
      <w:pPr>
        <w:pStyle w:val="BodyText"/>
      </w:pPr>
      <w:r>
        <w:t xml:space="preserve">What particularly excites me about contributing to the Qatari market is its emphasis on sustainable growth. Unlike many regional markets, Qatar prioritizes long-term partnerships over transactional relationships, a philosophy I have cultivated throughout my career. My ability to build trust with C-suite executives through culturally sensitive communication—honed while working across diverse Middle Eastern business environments—positions me to excel in Doha's relationship-driven commercial culture where personal rapport is foundational to closing deals.</w:t>
      </w:r>
    </w:p>
    <w:bookmarkEnd w:id="21"/>
    <w:bookmarkStart w:id="22" w:name="X4e23d3d68270304273dab99fd6987a559d91049"/>
    <w:p>
      <w:pPr>
        <w:pStyle w:val="Heading2"/>
      </w:pPr>
      <w:r>
        <w:t xml:space="preserve">Professional Development and Cultural Integration</w:t>
      </w:r>
    </w:p>
    <w:p>
      <w:pPr>
        <w:pStyle w:val="FirstParagraph"/>
      </w:pPr>
      <w:r>
        <w:t xml:space="preserve">I have actively prepared for this role through specialized certifications in Middle Eastern Business Culture (Middle East Institute, 2021) and advanced negotiation strategies (Harvard Business School Online, 2023). Crucially, I have invested significant time understanding Qatar's unique market nuances: the significance of Ramadan business etiquette, the importance of formal relationship-building before commercial discussions, and how local decision-making hierarchies operate within Qatari enterprises. This cultural intelligence is not merely theoretical for me—it was validated when I successfully navigated a $5M contract negotiation with a Qatari government entity by incorporating traditional hospitality practices that aligned with local business customs.</w:t>
      </w:r>
    </w:p>
    <w:p>
      <w:pPr>
        <w:pStyle w:val="BodyText"/>
      </w:pPr>
      <w:r>
        <w:t xml:space="preserve">Furthermore, I have developed fluency in Arabic (B1 level) and maintain continuous learning about Qatar's socio-economic developments through the Qatar Economic Department's publications and Doha Chamber of Commerce forums. This commitment to cultural integration reflects my understanding that a Sales Executive in Qatar Doha must transcend language barriers to build genuine trust—something I consider non-negotiable for sustainable business success in this market.</w:t>
      </w:r>
    </w:p>
    <w:bookmarkEnd w:id="22"/>
    <w:bookmarkStart w:id="23" w:name="strategic-vision-for-the-role"/>
    <w:p>
      <w:pPr>
        <w:pStyle w:val="Heading2"/>
      </w:pPr>
      <w:r>
        <w:t xml:space="preserve">Strategic Vision for the Role</w:t>
      </w:r>
    </w:p>
    <w:p>
      <w:pPr>
        <w:pStyle w:val="FirstParagraph"/>
      </w:pPr>
      <w:r>
        <w:t xml:space="preserve">As a Sales Executive in Qatar Doha, I will immediately focus on three strategic pillars: (1) Mapping untapped opportunities within Qatar's priority sectors—including healthcare expansion under the National Health Strategy 2030 and logistics growth linked to Hamad International Airport's capacity increase; (2) Developing a localized client acquisition framework that combines global best practices with Qatari business customs; and (3) Building cross-functional collaboration with marketing teams to create culturally resonant campaigns for our target segments in the Doha market.</w:t>
      </w:r>
    </w:p>
    <w:p>
      <w:pPr>
        <w:pStyle w:val="BodyText"/>
      </w:pPr>
      <w:r>
        <w:t xml:space="preserve">My approach will be fundamentally different from transactional sales models. I intend to implement a 'Value-Centric Sales Framework' where every client interaction demonstrates how our solutions directly contribute to Qatar's Vision 2030 objectives—whether through sustainable technology adoption or workforce development initiatives. For instance, when presenting to Qatari education institutions, I would highlight how our digital learning platform supports their goal of creating a knowledge-based economy rather than merely discussing product features.</w:t>
      </w:r>
    </w:p>
    <w:bookmarkEnd w:id="23"/>
    <w:bookmarkStart w:id="24" w:name="long-term-commitment-to-qatars-growth"/>
    <w:p>
      <w:pPr>
        <w:pStyle w:val="Heading2"/>
      </w:pPr>
      <w:r>
        <w:t xml:space="preserve">Long-Term Commitment to Qatar's Growth</w:t>
      </w:r>
    </w:p>
    <w:p>
      <w:pPr>
        <w:pStyle w:val="FirstParagraph"/>
      </w:pPr>
      <w:r>
        <w:t xml:space="preserve">This Statement of Purpose concludes with my unequivocal commitment to Qatar Doha as more than a workplace—it represents a nation I aspire to contribute meaningfully toward. My professional journey is not merely about securing sales targets, but about becoming an integrated partner in Qatar's economic transformation. I envision growing from a Sales Executive into a leadership role that helps shape how global companies engage with the Qatari market responsibly and sustainably.</w:t>
      </w:r>
    </w:p>
    <w:p>
      <w:pPr>
        <w:pStyle w:val="BodyText"/>
      </w:pPr>
      <w:r>
        <w:t xml:space="preserve">I recognize that success in this role demands more than sales acumen; it requires understanding Qatar's cultural heartbeat, business ethos, and future aspirations. Having lived in Doha for six months during my last major project (with a focus on observing local business practices), I have witnessed firsthand the city's unique energy—a blend of traditional Qatari hospitality and cutting-edge modernity that creates an extraordinary professional environment. This experience confirmed that Qatar Doha is not just where I want to work, but where I believe my career can achieve its highest impact.</w:t>
      </w:r>
    </w:p>
    <w:p>
      <w:pPr>
        <w:pStyle w:val="BodyText"/>
      </w:pPr>
      <w:r>
        <w:t xml:space="preserve">In closing, this Statement of Purpose serves as both a testament to my qualifications and a promise: When entrusted with the role of Sales Executive in Qatar Doha, I will leverage my proven sales leadership, cultural intelligence, and strategic vision to drive measurable growth that aligns with national priorities. My commitment extends beyond quarterly targets to becoming an invaluable asset in Qatar's journey toward sustainable economic excellence—where every sale represents a step toward realizing Vision 2030.</w:t>
      </w:r>
    </w:p>
    <w:p>
      <w:pPr>
        <w:pStyle w:val="BodyText"/>
      </w:pPr>
      <w:r>
        <w:t xml:space="preserve">With profound respect for Qatar's vision and the opportunity to contribute,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Qatar Doha</dc:title>
  <dc:creator/>
  <cp:keywords/>
  <dcterms:created xsi:type="dcterms:W3CDTF">2026-07-23T00:58:43Z</dcterms:created>
  <dcterms:modified xsi:type="dcterms:W3CDTF">2026-07-23T00:58:43Z</dcterms:modified>
</cp:coreProperties>
</file>

<file path=docProps/custom.xml><?xml version="1.0" encoding="utf-8"?>
<Properties xmlns="http://schemas.openxmlformats.org/officeDocument/2006/custom-properties" xmlns:vt="http://schemas.openxmlformats.org/officeDocument/2006/docPropsVTypes"/>
</file>