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Application</w:t>
      </w:r>
    </w:p>
    <w:bookmarkStart w:id="25" w:name="X7ba80134808c035230be765dd2b24fbb5ea8537"/>
    <w:p>
      <w:pPr>
        <w:pStyle w:val="Heading1"/>
      </w:pPr>
      <w:r>
        <w:t xml:space="preserve">Statement of Purpose for Sales Executive Position in Riyadh, Saudi Arabia</w:t>
      </w:r>
    </w:p>
    <w:p>
      <w:pPr>
        <w:pStyle w:val="FirstParagraph"/>
      </w:pPr>
      <w:r>
        <w:t xml:space="preserve">I am writing this Statement of Purpose to formally express my enthusiastic application for the Sales Executive position within your esteemed organization in Riyadh, Saudi Arabia. With over seven years of progressive sales experience across diverse industries including FMCG, telecommunications, and luxury retail, I have cultivated a strategic approach to market penetration that aligns precisely with the dynamic business environment of Saudi Arabia's capital city. This document outlines my professional journey, motivation for pursuing this role in Riyadh specifically, and how my skills will contribute to your company's growth objectives within the Kingdom's evolving marketplace.</w:t>
      </w:r>
    </w:p>
    <w:bookmarkStart w:id="20" w:name="Xae7a887a9282361bda7fec6af08011195ad4291"/>
    <w:p>
      <w:pPr>
        <w:pStyle w:val="Heading2"/>
      </w:pPr>
      <w:r>
        <w:t xml:space="preserve">Professional Foundation and Sales Expertise</w:t>
      </w:r>
    </w:p>
    <w:p>
      <w:pPr>
        <w:pStyle w:val="FirstParagraph"/>
      </w:pPr>
      <w:r>
        <w:t xml:space="preserve">My career trajectory has been defined by consistent revenue generation and relationship-building excellence. As a Senior Sales Executive at Al-Majd Trading Company in Dubai, I managed a portfolio exceeding $15 million annually, achieving 138% of sales targets over three consecutive years through data-driven market analysis and client-centric solutions. I mastered the intricacies of B2B negotiations across GCC markets, particularly excelling in understanding cultural nuances that drive purchasing decisions in Saudi Arabia. My certification in Advanced Negotiation Techniques from INSEAD equipped me with frameworks to transform complex deals into mutually beneficial partnerships – a skill directly applicable to Riyadh's business landscape where trust is the cornerstone of commercial success.</w:t>
      </w:r>
    </w:p>
    <w:p>
      <w:pPr>
        <w:pStyle w:val="BodyText"/>
      </w:pPr>
      <w:r>
        <w:t xml:space="preserve">What distinguishes my approach is my specialization in developing localized sales strategies for Saudi consumers. During my tenure with Etihad Airways' retail division, I spearheaded a campaign that increased premium cabin sales by 42% in KSA by integrating cultural insights into marketing materials – such as aligning promotional timelines with Ramadan and Eid traditions while maintaining brand prestige. This experience taught me that success in Saudi Arabia Riyadh requires more than transactional selling; it demands deep cultural intelligence combined with agile market responsiveness. My proficiency in Arabic (fluent) and English enables seamless communication across all stakeholder levels, from C-suite executives at major Saudi conglomerates to frontline retail teams.</w:t>
      </w:r>
    </w:p>
    <w:bookmarkEnd w:id="20"/>
    <w:bookmarkStart w:id="21" w:name="X7e6d2833a87dda79b902b1d60488346f3730e95"/>
    <w:p>
      <w:pPr>
        <w:pStyle w:val="Heading2"/>
      </w:pPr>
      <w:r>
        <w:t xml:space="preserve">Motivation for Choosing Saudi Arabia Riyadh</w:t>
      </w:r>
    </w:p>
    <w:p>
      <w:pPr>
        <w:pStyle w:val="FirstParagraph"/>
      </w:pPr>
      <w:r>
        <w:t xml:space="preserve">Riyadh represents the epicenter of Saudi Vision 2030's economic transformation, a reality that profoundly motivates my career focus. I have closely followed the Kingdom's strategic investments in diversifying beyond oil, particularly in retail (with projects like Riyadh Boulevard and King Abdullah Financial District), technology (NEOM), and tourism (Qiddiya). The city's rapid development creates unprecedented opportunities for innovative sales professionals who understand both global best practices and local market sensitivities. Unlike other Gulf cities, Riyadh offers a unique convergence of traditional Saudi business culture with cutting-edge international standards – a duality I am eager to navigate as your Sales Executive.</w:t>
      </w:r>
    </w:p>
    <w:p>
      <w:pPr>
        <w:pStyle w:val="BodyText"/>
      </w:pPr>
      <w:r>
        <w:t xml:space="preserve">My decision to focus specifically on Riyadh stems from its role as the administrative heart of the Kingdom. Having lived and worked in Jeddah and Doha, I recognized Riyadh's distinct advantage: it's where major government entities (like SAMA and PIF), multinational HQs, and emerging Saudi entrepreneurs converge. This concentration creates a high-value sales environment where strategic partnerships can drive national impact. I am particularly inspired by initiatives like the National Industrial Development Program (NIDP) that create demand for specialized business solutions – precisely the niche where my background in B2B technology sales would generate immediate value.</w:t>
      </w:r>
    </w:p>
    <w:bookmarkEnd w:id="21"/>
    <w:bookmarkStart w:id="22" w:name="X4a4993f9f4a8537ff309f98163b0ea196301e2f"/>
    <w:p>
      <w:pPr>
        <w:pStyle w:val="Heading2"/>
      </w:pPr>
      <w:r>
        <w:t xml:space="preserve">Strategic Alignment with Your Organization's Objectives</w:t>
      </w:r>
    </w:p>
    <w:p>
      <w:pPr>
        <w:pStyle w:val="FirstParagraph"/>
      </w:pPr>
      <w:r>
        <w:t xml:space="preserve">I understand that your company seeks a Sales Executive who can not only meet quarterly targets but also cultivate long-term partnerships that support Saudi Arabia's economic diversification goals. My approach integrates three pillars critical to success in Riyadh:</w:t>
      </w:r>
    </w:p>
    <w:p>
      <w:pPr>
        <w:numPr>
          <w:ilvl w:val="0"/>
          <w:numId w:val="1001"/>
        </w:numPr>
        <w:pStyle w:val="Compact"/>
      </w:pPr>
      <w:r>
        <w:rPr>
          <w:bCs/>
          <w:b/>
        </w:rPr>
        <w:t xml:space="preserve">Cultural Intelligence:</w:t>
      </w:r>
      <w:r>
        <w:t xml:space="preserve"> </w:t>
      </w:r>
      <w:r>
        <w:t xml:space="preserve">I have developed relationship-building methodologies specific to Saudi business etiquette, including understanding the importance of personal rapport before commercial discussions and adapting communication styles for different generational stakeholders (e.g., traditional family businesses vs. young tech entrepreneurs).</w:t>
      </w:r>
    </w:p>
    <w:p>
      <w:pPr>
        <w:numPr>
          <w:ilvl w:val="0"/>
          <w:numId w:val="1001"/>
        </w:numPr>
        <w:pStyle w:val="Compact"/>
      </w:pPr>
      <w:r>
        <w:rPr>
          <w:bCs/>
          <w:b/>
        </w:rPr>
        <w:t xml:space="preserve">Market Navigation Expertise:</w:t>
      </w:r>
      <w:r>
        <w:t xml:space="preserve"> </w:t>
      </w:r>
      <w:r>
        <w:t xml:space="preserve">Having built a network across Riyadh's key districts (Wadi Al Safa, Al Olaya, King Abdullah Financial District), I can quickly identify high-potential clients and navigate regulatory landscapes through established connections with chambers of commerce and investment authorities.</w:t>
      </w:r>
    </w:p>
    <w:bookmarkEnd w:id="22"/>
    <w:bookmarkStart w:id="23" w:name="X18f5b7ba152f61a8f65cd8d9cdd37cbe3484484"/>
    <w:p>
      <w:pPr>
        <w:pStyle w:val="Heading2"/>
      </w:pPr>
      <w:r>
        <w:t xml:space="preserve">Career Vision: Contributing to Saudi Arabia's Economic Future</w:t>
      </w:r>
    </w:p>
    <w:p>
      <w:pPr>
        <w:pStyle w:val="FirstParagraph"/>
      </w:pPr>
      <w:r>
        <w:t xml:space="preserve">My long-term aspiration is not merely to excel as a Sales Executive but to become a catalyst for sustainable business growth within Saudi Arabia. I envision working closely with your leadership to develop sales training frameworks that empower local talent – addressing the Kingdom's priority of Saudization (Nitaqat program). Within five years, I aim to transition into an Area Sales Manager role where I can mentor emerging Saudi sales professionals, ensuring knowledge transfer that aligns with Vision 2030's human capital development goals.</w:t>
      </w:r>
    </w:p>
    <w:p>
      <w:pPr>
        <w:pStyle w:val="BodyText"/>
      </w:pPr>
      <w:r>
        <w:t xml:space="preserve">Crucially, this position represents my commitment to contributing meaningfully to Riyadh's emergence as a global business hub. As a professional deeply invested in Saudi Arabia's future, I have studied the Kingdom's market entry requirements for foreign sales professionals and confirm full compliance with all local regulations. My understanding of the Saudi business ecosystem – from tax frameworks (VAT implementation) to procurement cycles – ensures immediate productivity without operational friction.</w:t>
      </w:r>
    </w:p>
    <w:bookmarkEnd w:id="23"/>
    <w:bookmarkStart w:id="24" w:name="X7680b8b9f990f0b573efea07a080121e92682a3"/>
    <w:p>
      <w:pPr>
        <w:pStyle w:val="Heading2"/>
      </w:pPr>
      <w:r>
        <w:t xml:space="preserve">Conclusion: A Commitment to Riyadh's Growth</w:t>
      </w:r>
    </w:p>
    <w:p>
      <w:pPr>
        <w:pStyle w:val="FirstParagraph"/>
      </w:pPr>
      <w:r>
        <w:t xml:space="preserve">This Statement of Purpose embodies my unwavering dedication to excelling as your Sales Executive in Riyadh, Saudi Arabia. I bring not just a track record of sales excellence, but a profound understanding that success in this role requires becoming an integral part of the city's business fabric. I am prepared to leverage my expertise in culturally intelligent selling, strategic market analysis, and relationship cultivation to drive tangible results for your organization while contributing to Riyadh's journey as a global economic leader.</w:t>
      </w:r>
    </w:p>
    <w:p>
      <w:pPr>
        <w:pStyle w:val="BodyText"/>
      </w:pPr>
      <w:r>
        <w:t xml:space="preserve">Having witnessed first-hand the transformation taking place across Saudi Arabia, I recognize that this opportunity represents more than a career step – it is an invitation to participate in one of the most significant economic evolutions of our time. I am eager to bring my energy, strategic mindset, and cultural fluency to your team in Riyadh and contribute to building lasting partnerships that benefit both your company and the Kingdom's prosperous future.</w:t>
      </w:r>
    </w:p>
    <w:p>
      <w:pPr>
        <w:pStyle w:val="BodyText"/>
      </w:pPr>
      <w:r>
        <w:t xml:space="preserve">Thank you for considering my application. I welcome the opportunity to discuss how my vision aligns with your sales objectives during an interview in Riyadh.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Application</dc:title>
  <dc:creator/>
  <dc:language>en</dc:language>
  <cp:keywords/>
  <dcterms:created xsi:type="dcterms:W3CDTF">2026-07-23T21:59:31Z</dcterms:created>
  <dcterms:modified xsi:type="dcterms:W3CDTF">2026-07-23T21:59:31Z</dcterms:modified>
</cp:coreProperties>
</file>

<file path=docProps/custom.xml><?xml version="1.0" encoding="utf-8"?>
<Properties xmlns="http://schemas.openxmlformats.org/officeDocument/2006/custom-properties" xmlns:vt="http://schemas.openxmlformats.org/officeDocument/2006/docPropsVTypes"/>
</file>