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statement-of-purpose"/>
    <w:p>
      <w:pPr>
        <w:pStyle w:val="Heading1"/>
      </w:pPr>
      <w:r>
        <w:t xml:space="preserve">Statement of Purpose</w:t>
      </w:r>
    </w:p>
    <w:bookmarkStart w:id="20" w:name="Xecf5c9d4779c2d4b4233d281b3bdfa98c517a05"/>
    <w:p>
      <w:pPr>
        <w:pStyle w:val="Heading2"/>
      </w:pPr>
      <w:r>
        <w:t xml:space="preserve">For the Position of Sales Executive in South Africa Cape Town</w:t>
      </w:r>
    </w:p>
    <w:p>
      <w:pPr>
        <w:pStyle w:val="FirstParagraph"/>
      </w:pPr>
      <w:r>
        <w:t xml:space="preserve">In the dynamic economic landscape of South Africa, where innovation meets opportunity, I stand ready to contribute as a dedicated Sales Executive in Cape Town—a city that embodies the nation's entrepreneurial spirit and cultural vibrancy. This Statement of Purpose articulates my unwavering commitment to excel within Cape Town’s unique market, leveraging my sales expertise to drive sustainable growth for organizations rooted in this remarkable region of South Africa.</w:t>
      </w:r>
    </w:p>
    <w:bookmarkEnd w:id="20"/>
    <w:bookmarkStart w:id="21" w:name="why-cape-town-why-now"/>
    <w:p>
      <w:pPr>
        <w:pStyle w:val="Heading2"/>
      </w:pPr>
      <w:r>
        <w:t xml:space="preserve">Why Cape Town? Why Now?</w:t>
      </w:r>
    </w:p>
    <w:p>
      <w:pPr>
        <w:pStyle w:val="FirstParagraph"/>
      </w:pPr>
      <w:r>
        <w:t xml:space="preserve">Cape Town is not merely a location on a map; it is the heartbeat of South Africa’s business renaissance, where global investors converge with local ingenuity. As someone who has immersed myself in the city’s rhythms—from the bustling streets of Woodstock to the strategic corridors of Century City—I understand that success here demands more than transactional acumen. It requires cultural intelligence, adaptability to diverse consumer segments across neighborhoods like Sea Point and Khayelitsha, and a deep appreciation for Cape Town’s dual identity as a global tourism hub and an emerging tech ecosystem. My decision to pursue my Sales Executive career in South Africa Cape Town stems from a conviction that this city offers the most fertile ground to merge commercial excellence with meaningful community impact.</w:t>
      </w:r>
    </w:p>
    <w:bookmarkEnd w:id="21"/>
    <w:bookmarkStart w:id="22" w:name="X0c8d516f4a6191ee4f8c7857937f7ddcb9d5e6f"/>
    <w:p>
      <w:pPr>
        <w:pStyle w:val="Heading2"/>
      </w:pPr>
      <w:r>
        <w:t xml:space="preserve">My Sales Philosophy: Rooted in Ubuntu, Driven by Results</w:t>
      </w:r>
    </w:p>
    <w:p>
      <w:pPr>
        <w:pStyle w:val="FirstParagraph"/>
      </w:pPr>
      <w:r>
        <w:t xml:space="preserve">In South Africa, business is never transactional alone—it’s relational. My approach to sales is deeply influenced by the African philosophy of Ubuntu ("I am because we are"), which I’ve integrated into every client interaction since my early days in Johannesburg’s competitive retail sector. As a Sales Executive, I prioritize building trust through active listening and tailored solutions rather than aggressive pitching. For instance, while managing a portfolio for a renewable energy startup in 2022, I spent weeks understanding the specific challenges of Cape Town’s coastal communities—energy costs during tourism peaks, sustainability demands—and positioned our solar solutions accordingly. This resulted in a 37% increase in B2B contracts within six months and cemented long-term partnerships that transcend quarterly targets.</w:t>
      </w:r>
    </w:p>
    <w:bookmarkEnd w:id="22"/>
    <w:bookmarkStart w:id="23" w:name="Xe86eb5f4fb282d3bf5006a403fc64bc40b66e4d"/>
    <w:p>
      <w:pPr>
        <w:pStyle w:val="Heading2"/>
      </w:pPr>
      <w:r>
        <w:t xml:space="preserve">Adapting to Cape Town’s Unique Market Dynamics</w:t>
      </w:r>
    </w:p>
    <w:p>
      <w:pPr>
        <w:pStyle w:val="FirstParagraph"/>
      </w:pPr>
      <w:r>
        <w:t xml:space="preserve">The Sales Executive role in South Africa Cape Town demands agility across multiple sectors—from tourism-driven hospitality to tech-focused ventures in the Silicon Cape ecosystem. I’ve proactively honed my ability to navigate these nuances:</w:t>
      </w:r>
    </w:p>
    <w:p>
      <w:pPr>
        <w:numPr>
          <w:ilvl w:val="0"/>
          <w:numId w:val="1001"/>
        </w:numPr>
        <w:pStyle w:val="Compact"/>
      </w:pPr>
      <w:r>
        <w:rPr>
          <w:bCs/>
          <w:b/>
        </w:rPr>
        <w:t xml:space="preserve">Tourism &amp; Hospitality:</w:t>
      </w:r>
      <w:r>
        <w:t xml:space="preserve"> </w:t>
      </w:r>
      <w:r>
        <w:t xml:space="preserve">Partnered with a boutique hotel group during Cape Town’s post-pandemic tourism surge, designing sales packages that highlighted local cultural experiences (e.g., Table Mountain hikes paired with craft brewery collaborations), boosting off-season occupancy by 28%.</w:t>
      </w:r>
    </w:p>
    <w:p>
      <w:pPr>
        <w:numPr>
          <w:ilvl w:val="0"/>
          <w:numId w:val="1001"/>
        </w:numPr>
        <w:pStyle w:val="Compact"/>
      </w:pPr>
      <w:r>
        <w:rPr>
          <w:bCs/>
          <w:b/>
        </w:rPr>
        <w:t xml:space="preserve">Tech &amp; Innovation:</w:t>
      </w:r>
      <w:r>
        <w:t xml:space="preserve"> </w:t>
      </w:r>
      <w:r>
        <w:t xml:space="preserve">Secured enterprise SaaS contracts with startups in the Cape Innovation Hub by aligning solutions to their rapid-scaling needs, emphasizing data security—a critical concern for South African businesses amid rising cyber threats.</w:t>
      </w:r>
    </w:p>
    <w:p>
      <w:pPr>
        <w:numPr>
          <w:ilvl w:val="0"/>
          <w:numId w:val="1001"/>
        </w:numPr>
        <w:pStyle w:val="Compact"/>
      </w:pPr>
      <w:r>
        <w:rPr>
          <w:bCs/>
          <w:b/>
        </w:rPr>
        <w:t xml:space="preserve">Community Engagement:</w:t>
      </w:r>
      <w:r>
        <w:t xml:space="preserve"> </w:t>
      </w:r>
      <w:r>
        <w:t xml:space="preserve">Initiated a "Local Supplier Spotlight" initiative for a major retail client, connecting them with township-based artisans in Khayelitsha. This not only expanded the client’s product range but also strengthened community ties—proving that ethical sales practices fuel loyalty and growth.</w:t>
      </w:r>
    </w:p>
    <w:bookmarkEnd w:id="23"/>
    <w:bookmarkStart w:id="24" w:name="X7b44605b3d3758e295000402c55d7bc20fabc6b"/>
    <w:p>
      <w:pPr>
        <w:pStyle w:val="Heading2"/>
      </w:pPr>
      <w:r>
        <w:t xml:space="preserve">Why I Am the Ideal Sales Executive for Cape Town</w:t>
      </w:r>
    </w:p>
    <w:p>
      <w:pPr>
        <w:pStyle w:val="FirstParagraph"/>
      </w:pPr>
      <w:r>
        <w:t xml:space="preserve">My value as a Sales Executive extends beyond closing deals; it lies in my ability to translate market intelligence into actionable strategies specific to South Africa Cape Town’s ecosystem. I’ve mastered CRM tools like Salesforce and HubSpot but refuse to rely on data alone—I visit clients, attend industry events (such as the Cape Town International Business Festival), and collaborate with local chambers of commerce. This human-centric approach has earned me referrals from 85% of my existing clients in the Western Cape region. Moreover, I am fluent in English and Afrikaans—essential for navigating Cape Town’s linguistic diversity—and committed to upskilling through SA-specific sales certifications like those offered by the Sales Management Association of South Africa (SMASA).</w:t>
      </w:r>
    </w:p>
    <w:bookmarkEnd w:id="24"/>
    <w:bookmarkStart w:id="25" w:name="X3c9241d2aa2d4460e2a7dd1a6d0376a903e73e7"/>
    <w:p>
      <w:pPr>
        <w:pStyle w:val="Heading2"/>
      </w:pPr>
      <w:r>
        <w:t xml:space="preserve">My Vision for Growth in South Africa Cape Town</w:t>
      </w:r>
    </w:p>
    <w:p>
      <w:pPr>
        <w:pStyle w:val="FirstParagraph"/>
      </w:pPr>
      <w:r>
        <w:t xml:space="preserve">As a Sales Executive, I envision contributing to Cape Town’s economic resilience by fostering inclusive growth. I aim to mentor emerging talent from underrepresented communities, leveraging my experience through partnerships with organizations like the Cape Town Partnership and local skills development initiatives. My long-term goal is not just to exceed sales targets but to help businesses become pillars of their neighborhoods—whether that’s supporting a seafood exporter in Blouberg or a tech incubator in Stellenbosch. In South Africa, where unemployment remains high, I believe sales excellence must uplift communities while driving profitability.</w:t>
      </w:r>
    </w:p>
    <w:bookmarkEnd w:id="25"/>
    <w:bookmarkStart w:id="26" w:name="X13e21d504d0d5428ff2cc54f0ecd20081d718b6"/>
    <w:p>
      <w:pPr>
        <w:pStyle w:val="Heading2"/>
      </w:pPr>
      <w:r>
        <w:t xml:space="preserve">Conclusion: A Commitment to Cape Town’s Future</w:t>
      </w:r>
    </w:p>
    <w:p>
      <w:pPr>
        <w:pStyle w:val="FirstParagraph"/>
      </w:pPr>
      <w:r>
        <w:t xml:space="preserve">This Statement of Purpose is a promise: to bring relentless professionalism, cultural empathy, and strategic vision to the role of Sales Executive in South Africa Cape Town. I am not seeking merely employment—I am seeking partnership with an organization that values Cape Town’s spirit as much as its potential. The city’s blend of natural beauty and economic ambition mirrors my own ethos: ambitious yet grounded, innovative yet respectful. With every negotiation, I will embody the spirit of a Sales Executive who doesn’t just sell products but builds relationships that shape South Africa’s future—one client, one community, at a time.</w:t>
      </w:r>
    </w:p>
    <w:p>
      <w:pPr>
        <w:pStyle w:val="BodyText"/>
      </w:pPr>
      <w:r>
        <w:t xml:space="preserve">— A dedicated professional ready to elevate your team in the heart of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Cape Town, South Africa</dc:title>
  <dc:creator/>
  <dc:language>en</dc:language>
  <cp:keywords/>
  <dcterms:created xsi:type="dcterms:W3CDTF">2026-07-23T19:48:33Z</dcterms:created>
  <dcterms:modified xsi:type="dcterms:W3CDTF">2026-07-23T19:48:33Z</dcterms:modified>
</cp:coreProperties>
</file>

<file path=docProps/custom.xml><?xml version="1.0" encoding="utf-8"?>
<Properties xmlns="http://schemas.openxmlformats.org/officeDocument/2006/custom-properties" xmlns:vt="http://schemas.openxmlformats.org/officeDocument/2006/docPropsVTypes"/>
</file>