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Madrid,</w:t>
      </w:r>
      <w:r>
        <w:t xml:space="preserve"> </w:t>
      </w:r>
      <w:r>
        <w:t xml:space="preserve">Spain</w:t>
      </w:r>
    </w:p>
    <w:bookmarkStart w:id="20" w:name="X3e39fa905b977c1d1862723b97fd3fc589e4039"/>
    <w:p>
      <w:pPr>
        <w:pStyle w:val="Heading1"/>
      </w:pPr>
      <w:r>
        <w:t xml:space="preserve">Statement of Purpose: Pursuing Excellence as a Sales Executive in Madrid, Spain</w:t>
      </w:r>
    </w:p>
    <w:p>
      <w:pPr>
        <w:pStyle w:val="FirstParagraph"/>
      </w:pPr>
      <w:r>
        <w:t xml:space="preserve">With profound enthusiasm and strategic clarity, I submit this Statement of Purpose to express my unwavering commitment to securing the Sales Executive position within your esteemed organization in Madrid, Spain. This document transcends a mere application; it embodies a meticulously crafted career narrative aligned with the dynamic commercial landscape of Spain’s capital city and my aspiration to drive transformative growth in one of Europe’s most vibrant economic hubs. Madrid, as both the political heart and commercial engine of Spain, offers an unparalleled environment where strategic sales leadership directly fuels national and international market expansion—a mission I am uniquely prepared to champion.</w:t>
      </w:r>
    </w:p>
    <w:p>
      <w:pPr>
        <w:pStyle w:val="BodyText"/>
      </w:pPr>
      <w:r>
        <w:t xml:space="preserve">My professional trajectory has been relentlessly focused on mastering the complexities of high-stakes B2B and B2C sales environments across diverse European markets. Over seven years in senior sales roles within multinational corporations operating from Barcelona and Berlin, I have consistently exceeded targets by 25–40%, spearheading initiatives that expanded market share in competitive sectors including FinTech, sustainable technology, and luxury goods distribution. These experiences were not merely about closing deals; they were about architecting enduring client partnerships through cultural intelligence and data-driven strategy—a philosophy deeply resonant with Madrid’s business ethos. I understand that in Spain Madrid, sales success hinges on blending analytical rigor with authentic relationship-building (la relación), where trust precedes transaction.</w:t>
      </w:r>
    </w:p>
    <w:p>
      <w:pPr>
        <w:pStyle w:val="BodyText"/>
      </w:pPr>
      <w:r>
        <w:t xml:space="preserve">What compels me toward this specific opportunity in Spain Madrid is the city’s unparalleled convergence of tradition and innovation. As Europe’s fifth-largest economy and a top destination for foreign investment (ranking #1 in the EU for 2023 FDI inflows, per UNCTAD), Madrid presents a unique laboratory for sales leadership. I have closely studied how local market dynamics—such as the post-pandemic recovery in hospitality, the digital transformation of traditional retail sectors, and Spain’s ambitious Green Deal initiatives—create nuanced opportunities requiring agile sales strategies. For instance, during my tenure with a German automotive supplier, I developed a tailored account plan for Madrid-based logistics firms that integrated Spain’s sustainability regulations into our value proposition, resulting in 30% YoY revenue growth in the region. This success underscored my ability to translate macroeconomic trends into actionable sales excellence within the Spanish context.</w:t>
      </w:r>
    </w:p>
    <w:p>
      <w:pPr>
        <w:pStyle w:val="BodyText"/>
      </w:pPr>
      <w:r>
        <w:t xml:space="preserve">My commitment to mastering Spain Madrid’s commercial landscape extends beyond professional metrics. I have immersed myself in understanding regional consumer behavior through partnerships with local market research firms and participation in Madrid Chamber of Commerce networking events. I recognize that success here demands fluency not only in Spanish (C1 level, native proficiency) but also in navigating the subtleties of Spanish business culture—from the importance of mealtime rapport to adapting communication styles for diverse regional stakeholders across Castile, Andalusia, and Catalonia. This cultural acumen ensures that my approach as a Sales Executive will resonate authentically with clients and colleagues alike, turning geographic proximity into a strategic advantage.</w:t>
      </w:r>
    </w:p>
    <w:p>
      <w:pPr>
        <w:pStyle w:val="BodyText"/>
      </w:pPr>
      <w:r>
        <w:t xml:space="preserve">As a Sales Executive, I bring more than sales expertise; I deliver measurable impact through three pillars critical to Spain Madrid’s current economic climate. First, **market intelligence integration**: Leveraging tools like CRM analytics combined with local insights from Madrid-based industry clusters (e.g., the 40+ startups in Madrid’s "Madrid Tech City" ecosystem), I identify untapped sectors like renewable energy distribution or digital health services—where Spain has a 15% annual growth rate (INE data). Second, **relationship-centric strategy**: In a market where 72% of B2B decisions rely on personal trust (Euromonitor), I prioritize long-term client stewardship over transactional wins, having maintained 95% retention rates in past roles. Third, **cross-functional leadership**: I excel at aligning sales with marketing and product teams—evidenced by my collaboration with Madrid-based R&amp;D departments to co-develop solutions for Spanish SMEs, increasing lead conversion by 35%.</w:t>
      </w:r>
    </w:p>
    <w:p>
      <w:pPr>
        <w:pStyle w:val="BodyText"/>
      </w:pPr>
      <w:r>
        <w:t xml:space="preserve">My decision to anchor my career in Spain Madrid is a deliberate strategic alignment. This city is not merely a location but an ecosystem where global ambition meets local expertise. I am eager to contribute my proven ability to develop and execute sales plans that leverage Madrid’s advantages: its central European logistics network, access to EU funding mechanisms, and status as a cultural gateway for Latin American markets. For example, I propose developing a targeted "Iberian Peninsula Growth Framework" that utilizes Madrid’s position as the bridge between Europe and South America—a strategy directly responsive to your company’s regional expansion goals. This is not theoretical; in my prior role, I designed an analogous framework for Southern Europe that generated €2.1M in new pipeline within six months.</w:t>
      </w:r>
    </w:p>
    <w:p>
      <w:pPr>
        <w:pStyle w:val="BodyText"/>
      </w:pPr>
      <w:r>
        <w:t xml:space="preserve">Furthermore, I recognize that Spain Madrid’s sales environment demands continuous adaptation beyond language and culture. The 2023 Spanish Consumer Act emphasizes transparency in pricing, while AI-driven personalization is rapidly reshaping customer expectations. I am actively pursuing certifications in data-driven sales methodologies (Salesforce Certified Sales Cloud Consultant) and have begun collaborating with Madrid universities on innovation projects—ensuring my skills evolve alongside the market’s demands. My professional development is intrinsically linked to Spain’s economic trajectory, making me not just a candidate but a strategic asset for sustainable growth.</w:t>
      </w:r>
    </w:p>
    <w:p>
      <w:pPr>
        <w:pStyle w:val="BodyText"/>
      </w:pPr>
      <w:r>
        <w:t xml:space="preserve">In conclusion, this Statement of Purpose reflects a convergence of passion, preparation, and precise alignment with the Sales Executive role in Spain Madrid. I am not seeking an opportunity—I am ready to deliver measurable results that strengthen your market position while honoring Madrid’s unique commercial spirit. My track record of exceeding targets through culturally attuned leadership, my commitment to understanding Spain’s economic landscape at a granular level, and my vision for leveraging Madrid as a springboard for continental growth position me as the ideal candidate. I am eager to bring this focused energy to your team in Madrid and contribute immediately to your 2024 objectives. As we navigate Spain’s next phase of economic dynamism, I am confident that my expertise in sales executive excellence will be a catalyst for shared success in the heart of Europe.</w:t>
      </w:r>
    </w:p>
    <w:p>
      <w:pPr>
        <w:pStyle w:val="BodyText"/>
      </w:pPr>
      <w:r>
        <w:t xml:space="preserve">Thank you for considering my application. I welcome the opportunity to discuss how my strategic approach to Sales Executive leadership can drive meaningful impact within your organization and Madrid’s thriving business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Madrid, Spain</dc:title>
  <dc:creator/>
  <dc:language>en</dc:language>
  <cp:keywords/>
  <dcterms:created xsi:type="dcterms:W3CDTF">2026-07-23T06:44:20Z</dcterms:created>
  <dcterms:modified xsi:type="dcterms:W3CDTF">2026-07-23T06:44:20Z</dcterms:modified>
</cp:coreProperties>
</file>

<file path=docProps/custom.xml><?xml version="1.0" encoding="utf-8"?>
<Properties xmlns="http://schemas.openxmlformats.org/officeDocument/2006/custom-properties" xmlns:vt="http://schemas.openxmlformats.org/officeDocument/2006/docPropsVTypes"/>
</file>