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6" w:name="X9e981d38b8ceff9af4b34844033d3535814f010"/>
    <w:p>
      <w:pPr>
        <w:pStyle w:val="Heading1"/>
      </w:pPr>
      <w:r>
        <w:t xml:space="preserve">Statement of Purpose for Sales Executive Position in Thailand Bangkok</w:t>
      </w:r>
    </w:p>
    <w:p>
      <w:pPr>
        <w:pStyle w:val="FirstParagraph"/>
      </w:pPr>
      <w:r>
        <w:t xml:space="preserve">As I prepare this formal Statement of Purpose, I am writing with profound enthusiasm for the opportunity to serve as a Sales Executive within the vibrant business ecosystem of Thailand Bangkok. This document represents not merely an application, but a carefully considered declaration of my professional trajectory and cultural alignment with Southeast Asia's most dynamic commercial hub. Having meticulously researched both the unique challenges and unparalleled opportunities presented by Thailand's rapidly evolving market, I am confident that my sales expertise and deep respect for Thai business culture position me to deliver exceptional value from day one in Bangkok.</w:t>
      </w:r>
    </w:p>
    <w:bookmarkStart w:id="20" w:name="X408b55254ee1a621382931e22f8c22fbd868657"/>
    <w:p>
      <w:pPr>
        <w:pStyle w:val="Heading2"/>
      </w:pPr>
      <w:r>
        <w:t xml:space="preserve">Professional Foundation and Sales Excellence</w:t>
      </w:r>
    </w:p>
    <w:p>
      <w:pPr>
        <w:pStyle w:val="FirstParagraph"/>
      </w:pPr>
      <w:r>
        <w:t xml:space="preserve">My sales career, spanning seven years across ASEAN markets, has been defined by a relentless pursuit of relationship-driven revenue growth. Previously serving as Senior Account Manager at GlobalTech Solutions in Singapore, I consistently exceeded quarterly targets by 35% while managing a $2M portfolio across manufacturing and retail sectors. What distinguished my approach was not merely closing deals, but cultivating long-term partnerships through cultural intelligence – a skill I've since refined through immersion in Thai business practices during my consultancy work with Bangkok-based exporters. My methodology centers on the Thai concept of "sanuk" (making things enjoyable) as a sales catalyst, transforming transactions into trusted collaborations.</w:t>
      </w:r>
    </w:p>
    <w:bookmarkEnd w:id="20"/>
    <w:bookmarkStart w:id="21" w:name="Xa9cea2d1a2e03b09a9bdadfa5ac56b90749eb62"/>
    <w:p>
      <w:pPr>
        <w:pStyle w:val="Heading2"/>
      </w:pPr>
      <w:r>
        <w:t xml:space="preserve">Why Thailand Bangkok? Strategic Market Insight</w:t>
      </w:r>
    </w:p>
    <w:p>
      <w:pPr>
        <w:pStyle w:val="FirstParagraph"/>
      </w:pPr>
      <w:r>
        <w:t xml:space="preserve">Thailand Bangkok presents a uniquely compelling landscape for a Sales Executive with my profile. As Southeast Asia's third-largest economy, Thailand's export-oriented manufacturing sector (notably automotive and electronics) demands sales professionals who understand both global supply chains and local market nuances. What particularly draws me to this specific location is Bangkok's status as the ASEAN gateway where traditional Thai business etiquette meets cutting-edge international commerce. I've observed how successful sales leaders in Thailand Bangkok master the delicate balance between hierarchical respect (addressing seniors with "Khun" titles) and modern negotiation techniques – a duality I've practiced during my visits to Patumwan and Rattanakosin districts, where family-owned businesses thrive alongside multinational headquarters.</w:t>
      </w:r>
    </w:p>
    <w:bookmarkEnd w:id="21"/>
    <w:bookmarkStart w:id="22" w:name="X60b35de2f26b066330affb945ae488da57bb986"/>
    <w:p>
      <w:pPr>
        <w:pStyle w:val="Heading2"/>
      </w:pPr>
      <w:r>
        <w:t xml:space="preserve">Cultural Integration as Competitive Advantage</w:t>
      </w:r>
    </w:p>
    <w:p>
      <w:pPr>
        <w:pStyle w:val="FirstParagraph"/>
      </w:pPr>
      <w:r>
        <w:t xml:space="preserve">A Statement of Purpose without cultural commitment is incomplete for Thailand Bangkok. My preparation extends beyond language proficiency (I've achieved Thai Language Proficiency Level B1 through intensive study at the Thai Cultural Institute) to understanding the deeper commercial ethos. I've attended "Sang Tham" business dinners where relationship-building precedes deal discussion, and I recognize how "kreng jai" (avoiding conflict) shapes negotiation strategies. During my market research in Bangkok last year, I documented how Thai consumers value service consistency over aggressive sales tactics – a lesson that transformed my approach to B2B account management at Siam Commercial Bank's tech division. As a Sales Executive in this environment, I will prioritize listening before proposing, understanding that "khon khwam" (people's needs) must guide every strategy.</w:t>
      </w:r>
    </w:p>
    <w:bookmarkEnd w:id="22"/>
    <w:bookmarkStart w:id="23" w:name="strategic-vision-for-growth-in-bangkok"/>
    <w:p>
      <w:pPr>
        <w:pStyle w:val="Heading2"/>
      </w:pPr>
      <w:r>
        <w:t xml:space="preserve">Strategic Vision for Growth in Bangkok</w:t>
      </w:r>
    </w:p>
    <w:p>
      <w:pPr>
        <w:pStyle w:val="FirstParagraph"/>
      </w:pPr>
      <w:r>
        <w:t xml:space="preserve">My actionable vision for the Sales Executive role in Thailand Bangkok centers on three pillars. First, leveraging my experience with ASEAN trade corridors to expand client base among Chiang Mai-based SMEs currently under-served by foreign exporters. Second, implementing digital sales enablement tools tailored for Thai mobile-first consumers – having seen how 73% of Bangkok businesses use Line Business for client communication (vs. email). Third, developing a cultural mentorship program to bridge international teams' understanding of Thai work dynamics during market expansion phases. This isn't theoretical; I've successfully implemented similar frameworks in Vietnam's Ho Chi Minh City, increasing cross-cultural team productivity by 40%.</w:t>
      </w:r>
    </w:p>
    <w:bookmarkEnd w:id="23"/>
    <w:bookmarkStart w:id="24" w:name="commitment-to-sustainable-value-creation"/>
    <w:p>
      <w:pPr>
        <w:pStyle w:val="Heading2"/>
      </w:pPr>
      <w:r>
        <w:t xml:space="preserve">Commitment to Sustainable Value Creation</w:t>
      </w:r>
    </w:p>
    <w:p>
      <w:pPr>
        <w:pStyle w:val="FirstParagraph"/>
      </w:pPr>
      <w:r>
        <w:t xml:space="preserve">As a Sales Executive, I reject the transactional mindset that plagues many international sales teams. My approach aligns with Thailand's "Sufficiency Economy Philosophy" – creating mutual value through sustainable partnerships. In my previous role, I negotiated a three-year supply agreement with Bangkok-based automotive supplier AutoParts Co., where we co-developed training for their workforce to reduce waste by 18%. This earned me the company's "Partner of the Year" award – a testament to how understanding local business values drives results. For Thailand Bangkok specifically, I will focus on generating revenue through ethical means that strengthen local communities, such as sourcing materials from women-led cooperatives in Nonthaburi province.</w:t>
      </w:r>
    </w:p>
    <w:bookmarkEnd w:id="24"/>
    <w:bookmarkStart w:id="25" w:name="why-this-statement-of-purpose-matters"/>
    <w:p>
      <w:pPr>
        <w:pStyle w:val="Heading2"/>
      </w:pPr>
      <w:r>
        <w:t xml:space="preserve">Why This Statement of Purpose Matters</w:t>
      </w:r>
    </w:p>
    <w:p>
      <w:pPr>
        <w:pStyle w:val="FirstParagraph"/>
      </w:pPr>
      <w:r>
        <w:t xml:space="preserve">This Statement of Purpose transcends a standard job application. It is a living document reflecting my readiness to become an integral part of Thailand Bangkok's commercial fabric. I've researched how top sales leaders in this city – like those at PTT Public Company Limited – emphasize "kru" (teacher) mentality for continuous learning, which I embody through my monthly engagement with the Thai Sales Association. My goal isn't just to sell products, but to build bridges between global innovation and Thai market intelligence. The unique combination of Bangkok's energy, Thailand's cultural depth, and my proven sales acumen creates a perfect alignment for immediate contribution.</w:t>
      </w:r>
    </w:p>
    <w:p>
      <w:pPr>
        <w:pStyle w:val="BodyText"/>
      </w:pPr>
      <w:r>
        <w:t xml:space="preserve">As I prepare to contribute as your next Sales Executive in Thailand Bangkok, I carry forward the core principle that success here is measured not just in quotas met, but in relationships nurtured and communities uplifted. Having studied Thailand's business landscape from Chao Phraya River to the rooftop bars of Sukhumvit, I am certain that my approach – grounded in respect for Thai traditions while embracing modern sales innovation – will drive exceptional outcomes for your organization. This Statement of Purpose represents my earnest commitment to becoming a valued member of Bangkok's commercial community and a catalyst for growth in Thailand's dynamic market.</w:t>
      </w:r>
    </w:p>
    <w:p>
      <w:pPr>
        <w:pStyle w:val="BodyText"/>
      </w:pPr>
      <w:r>
        <w:t xml:space="preserve">I eagerly anticipate the opportunity to discuss how my strategic vision for Sales Executive success in Thailand Bangkok can translate into tangible business results, and I am prepared to immediately immerse myself in the vibrant spirit of this remarkable city.</w:t>
      </w:r>
    </w:p>
    <w:p>
      <w:pPr>
        <w:pStyle w:val="BodyText"/>
      </w:pPr>
      <w:r>
        <w:t xml:space="preserve">Sincerely,</w:t>
      </w:r>
    </w:p>
    <w:p>
      <w:pPr>
        <w:pStyle w:val="BodyText"/>
      </w:pPr>
      <w:r>
        <w:t xml:space="preserve">Chatchawan "Chan" Thongchai</w:t>
      </w:r>
    </w:p>
    <w:p>
      <w:pPr>
        <w:pStyle w:val="BodyText"/>
      </w:pPr>
      <w:r>
        <w:t xml:space="preserve">Senior Sales Executive | ASEAN Market Specialist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Sales Executive Position in Thailand Bangkok</dc:title>
  <dc:creator/>
  <dc:language>en</dc:language>
  <cp:keywords/>
  <dcterms:created xsi:type="dcterms:W3CDTF">2026-07-23T08:56:25Z</dcterms:created>
  <dcterms:modified xsi:type="dcterms:W3CDTF">2026-07-23T08:56:25Z</dcterms:modified>
</cp:coreProperties>
</file>

<file path=docProps/custom.xml><?xml version="1.0" encoding="utf-8"?>
<Properties xmlns="http://schemas.openxmlformats.org/officeDocument/2006/custom-properties" xmlns:vt="http://schemas.openxmlformats.org/officeDocument/2006/docPropsVTypes"/>
</file>