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in</w:t>
      </w:r>
      <w:r>
        <w:t xml:space="preserve"> </w:t>
      </w:r>
      <w:r>
        <w:t xml:space="preserve">Canada</w:t>
      </w:r>
      <w:r>
        <w:t xml:space="preserve"> </w:t>
      </w:r>
      <w:r>
        <w:t xml:space="preserve">Montreal</w:t>
      </w:r>
    </w:p>
    <w:bookmarkStart w:id="26" w:name="X143d16ed632b34cfb17c95fa984a0e93bb5654c"/>
    <w:p>
      <w:pPr>
        <w:pStyle w:val="Heading1"/>
      </w:pPr>
      <w:r>
        <w:t xml:space="preserve">Statement of Purpose: Pursuing a Career as a School Counselor in Montreal, Canada</w:t>
      </w:r>
    </w:p>
    <w:p>
      <w:pPr>
        <w:pStyle w:val="FirstParagraph"/>
      </w:pPr>
      <w:r>
        <w:t xml:space="preserve">From my first experience working within Montreal's vibrant educational landscape, I have been profoundly inspired by the unique intersection of cultural diversity, linguistic duality, and the profound impact that compassionate school counseling can have on student well-being. It is with unwavering dedication and a deep understanding of the specific needs within Quebec's educational context that I submit this Statement of Purpose to pursue a School Counselor role within the Montreal public school system. This document outlines my professional journey, academic foundation, cultural competencies, and unwavering commitment to contributing meaningfully to the student-centered mission of schools across Canada Montreal.</w:t>
      </w:r>
    </w:p>
    <w:bookmarkStart w:id="20" w:name="X1017d8ab694a6d5241b4370fc2dc82890d2f657"/>
    <w:p>
      <w:pPr>
        <w:pStyle w:val="Heading2"/>
      </w:pPr>
      <w:r>
        <w:t xml:space="preserve">Academic Foundation and Professional Alignment</w:t>
      </w:r>
    </w:p>
    <w:p>
      <w:pPr>
        <w:pStyle w:val="FirstParagraph"/>
      </w:pPr>
      <w:r>
        <w:t xml:space="preserve">My academic path has been meticulously designed to prepare me for the complex role of a School Counselor in Canada. I hold a Master of Education in Counseling Psychology with a specialization in School Counseling from the University of Ottawa, where I immersed myself in Canadian educational frameworks, child development theories within multicultural contexts, and evidence-based intervention strategies. My thesis focused on "Supporting Resilience Among Immigrant Youth in Bilingual Educational Settings: Implications for School Counselors," directly addressing a critical need within Montreal's schools. This research required me to engage with Montreal-based community organizations serving newcomer families and analyze the Quebec Ministry of Education’s guidelines for inclusive practices, particularly those concerning language acquisition and socio-emotional support under the "Éducation prioritaire" framework.</w:t>
      </w:r>
    </w:p>
    <w:bookmarkEnd w:id="20"/>
    <w:bookmarkStart w:id="21" w:name="X507d3c57d3840ef87b60990b6592681ad0ff4ea"/>
    <w:p>
      <w:pPr>
        <w:pStyle w:val="Heading2"/>
      </w:pPr>
      <w:r>
        <w:t xml:space="preserve">Practical Experience Rooted in Montreal's Context</w:t>
      </w:r>
    </w:p>
    <w:p>
      <w:pPr>
        <w:pStyle w:val="FirstParagraph"/>
      </w:pPr>
      <w:r>
        <w:t xml:space="preserve">My professional experience has been intentionally cultivated within Canadian school settings, with significant placements in Montreal-area schools. During my practicum at a public high school in the Plateau-Mont-Royal district, I collaborated closely with teachers and administrators to develop support groups for students navigating cultural identity conflicts and language barriers—a common challenge in Montreal's diverse classrooms. I facilitated workshops on managing anxiety related to academic pressure within Quebec’s rigorous secondary education system (the "Cégep" transition pathway), utilizing trauma-informed approaches aligned with the Canadian Mental Health Association's best practices. Crucially, my fluency in French (B2/C1 level, certified by the TCF Canada) allowed me to provide direct support and build rapport with Francophone students and families, a skill non-negotiable for effective School Counselor work in Montreal. I also volunteered with "Les Jeunes et l'Éducation," a Montreal-based initiative supporting at-risk youth, deepening my understanding of community resources available within the Quebec context.</w:t>
      </w:r>
    </w:p>
    <w:bookmarkEnd w:id="21"/>
    <w:bookmarkStart w:id="22" w:name="Xf97b167b979d77f061af7f7dd81cf3b743c8b41"/>
    <w:p>
      <w:pPr>
        <w:pStyle w:val="Heading2"/>
      </w:pPr>
      <w:r>
        <w:t xml:space="preserve">Understanding Canada's Educational Values and Montreal's Specific Landscape</w:t>
      </w:r>
    </w:p>
    <w:p>
      <w:pPr>
        <w:pStyle w:val="FirstParagraph"/>
      </w:pPr>
      <w:r>
        <w:t xml:space="preserve">I recognize that the role of a School Counselor in Canada extends far beyond traditional academic guidance; it embodies core Canadian values of inclusion, equity, and holistic student development. In Montreal specifically, this means operating within a distinct linguistic (French/English) and cultural mosaic where students may come from backgrounds spanning Caribbean, African, Middle Eastern, South Asian communities and Indigenous nations (such as the Kanien’kehá:ka on Turtle Island). The Quebec government's recent emphasis on mental health in schools through initiatives like the "Plan d'action national en santé mentale pour les jeunes" necessitates counselors who understand both the provincial curriculum and the socio-emotional challenges faced by students navigating cultural expectations within a bilingual society. My commitment to ongoing learning includes staying current with Quebec's evolving educational policies, such as those addressing reconciliation with Indigenous peoples and supporting students with diverse learning needs under the "Loi sur l'enseignement" framework. I am actively pursuing my "Certificat d'aptitude professionnelle (CAP)" through the Ministry of Education to fully meet provincial certification requirements for School Counselors in Quebec.</w:t>
      </w:r>
    </w:p>
    <w:bookmarkEnd w:id="22"/>
    <w:bookmarkStart w:id="23" w:name="motivation-why-montreal-and-canada"/>
    <w:p>
      <w:pPr>
        <w:pStyle w:val="Heading2"/>
      </w:pPr>
      <w:r>
        <w:t xml:space="preserve">Motivation: Why Montreal and Canada?</w:t>
      </w:r>
    </w:p>
    <w:p>
      <w:pPr>
        <w:pStyle w:val="FirstParagraph"/>
      </w:pPr>
      <w:r>
        <w:t xml:space="preserve">Montreal is not merely a location for me; it represents the ideal environment to enact my professional purpose. The city's dynamic energy, rich tapestry of cultures, and its commitment to creating inclusive educational spaces resonate deeply with my core values. I am drawn to the Quebec model that views schools as community hubs essential for fostering social cohesion and addressing systemic inequities—principles I witnessed firsthand while supporting students in Montreal neighborhoods experiencing socioeconomic challenges. Canada's overarching philosophy of multiculturalism, enshrined in its Charter of Rights and Freedoms, provides the perfect foundation for my counseling approach, which centers on affirming each student's unique identity while promoting belonging within the broader school community. The opportunity to contribute to a system that actively strives for equity and well-being is the driving force behind my application.</w:t>
      </w:r>
    </w:p>
    <w:bookmarkEnd w:id="23"/>
    <w:bookmarkStart w:id="24" w:name="X8170c212472fda5e7acf80b3f1ed05bd6ebc566"/>
    <w:p>
      <w:pPr>
        <w:pStyle w:val="Heading2"/>
      </w:pPr>
      <w:r>
        <w:t xml:space="preserve">Future Contribution: A Commitment to Student Success in Montreal</w:t>
      </w:r>
    </w:p>
    <w:p>
      <w:pPr>
        <w:pStyle w:val="FirstParagraph"/>
      </w:pPr>
      <w:r>
        <w:t xml:space="preserve">As a School Counselor in Canada Montreal, I envision myself being an active participant in developing comprehensive support networks. I aim to collaborate with teachers to implement universal social-emotional learning (SEL) curricula tailored for our diverse classrooms, work alongside school psychologists on crisis intervention protocols aligned with Quebec's guidelines, and partner with community organizations like "La Maison des Jeunes" or "SOS Villages" to bridge gaps in student support. I am particularly passionate about developing culturally responsive counseling strategies that honor the experiences of immigrant families and students navigating bilingualism, ensuring no child feels invisible within their educational environment. My goal is not just to address immediate challenges, but to empower students with the self-awareness, coping skills, and confidence needed to thrive academically and personally in Montreal's competitive yet compassionate educational ecosystem.</w:t>
      </w:r>
    </w:p>
    <w:bookmarkEnd w:id="24"/>
    <w:bookmarkStart w:id="25" w:name="conclusion-a-purposeful-path-forward"/>
    <w:p>
      <w:pPr>
        <w:pStyle w:val="Heading2"/>
      </w:pPr>
      <w:r>
        <w:t xml:space="preserve">Conclusion: A Purposeful Path Forward</w:t>
      </w:r>
    </w:p>
    <w:p>
      <w:pPr>
        <w:pStyle w:val="FirstParagraph"/>
      </w:pPr>
      <w:r>
        <w:t xml:space="preserve">My journey—from academic rigor focused on Canadian educational contexts, through hands-on experience within Montreal's schools, to a deep commitment to understanding Quebec's unique cultural and linguistic landscape—has prepared me for this pivotal role. I am not simply seeking a School Counselor position; I am committed to becoming an indispensable member of Montreal’s educational community, dedicated to upholding the highest standards of student care as envisioned by Canada’s progressive education system. The Statement of Purpose is more than a document; it is a testament to my readiness and resolve. I am eager to bring my skills, cultural sensitivity, language abilities, and unwavering passion for student well-being to serve the young people of Montreal, helping them unlock their potential within the vibrant mosaic that defines Canada Montreal. I am prepared to contribute immediately and grow continuously within this vital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in Canada Montreal</dc:title>
  <dc:creator/>
  <dc:language>en</dc:language>
  <cp:keywords/>
  <dcterms:created xsi:type="dcterms:W3CDTF">2026-07-21T13:17:36Z</dcterms:created>
  <dcterms:modified xsi:type="dcterms:W3CDTF">2026-07-21T13:17:36Z</dcterms:modified>
</cp:coreProperties>
</file>

<file path=docProps/custom.xml><?xml version="1.0" encoding="utf-8"?>
<Properties xmlns="http://schemas.openxmlformats.org/officeDocument/2006/custom-properties" xmlns:vt="http://schemas.openxmlformats.org/officeDocument/2006/docPropsVTypes"/>
</file>