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a59ba4891cca3f46e33e457bf7e965af153ce01"/>
    <w:p>
      <w:pPr>
        <w:pStyle w:val="Heading1"/>
      </w:pPr>
      <w:r>
        <w:t xml:space="preserve">Statement of Purpose: Pursuing a Career as a School Counselor in France, Paris</w:t>
      </w:r>
    </w:p>
    <w:p>
      <w:pPr>
        <w:pStyle w:val="FirstParagraph"/>
      </w:pPr>
      <w:r>
        <w:t xml:space="preserve">From the moment I first engaged with the French educational philosophy during my academic studies, I was captivated by its profound commitment to holistic student development and equitable opportunity. This inspiration crystallized into a definitive career path: becoming a School Counselor within the esteemed framework of France’s national education system, specifically in Paris. My journey has been meticulously directed toward understanding and contributing to this critical role—a position that transcends mere academic guidance to become a cornerstone of student empowerment, societal inclusion, and future-oriented vision within French schools. This Statement of Purpose articulates my unwavering dedication to serving as a School Counselor in France Paris, where I aim to integrate my professional expertise with the unique cultural and educational ethos of this global city.</w:t>
      </w:r>
    </w:p>
    <w:p>
      <w:pPr>
        <w:pStyle w:val="BodyText"/>
      </w:pPr>
      <w:r>
        <w:t xml:space="preserve">The French approach to education is distinguished by its emphasis on intellectual rigor, civic responsibility, and personalized academic pathways. In France, the role of a School Counselor—more precisely termed a *conseiller d'orientation scolaire* within the Ministry of National Education—is pivotal in navigating students through complex academic transitions (from collège to lycée to higher education) while addressing socio-emotional needs within a structured framework. This is not merely advisory work; it is an active partnership with teachers, families, and administrators to ensure every student accesses their full potential. Paris, as the nation’s educational epicenter and a vibrant microcosm of cultural diversity, presents the ideal environment to enact this philosophy. Here, counselors engage with students from varied socioeconomic backgrounds—from historic arrondissements like Saint-Germain-des-Prés to immigrant communities in Seine-Saint-Denis—requiring nuanced cultural intelligence and systemic advocacy. I am eager to contribute my skills within this dynamic setting, where the challenges of modern education demand both empathy and strategic insight.</w:t>
      </w:r>
    </w:p>
    <w:p>
      <w:pPr>
        <w:pStyle w:val="BodyText"/>
      </w:pPr>
      <w:r>
        <w:t xml:space="preserve">My academic background has prepared me for this specific context. I hold a Master’s degree in Educational Psychology with a specialization in Career Guidance, completed at [University Name], where I conducted research on cross-cultural mentorship models applicable to European education systems. My thesis explored how structured counseling frameworks enhance university enrollment rates among first-generation students in urban settings—a direct parallel to Parisian schools, where institutions like Lycée Louis-le-Grand and Lycée Henri IV face similar demographic complexities. Further, I achieved C1-level proficiency in French (DELF B2 certified), enabling me to communicate effectively with students and parents while respecting the linguistic integrity of the French educational environment. Crucially, I have familiarized myself with France’s *parcoursup* platform and national curricular reforms (*Réforme du lycée*), ensuring my approach aligns precisely with administrative standards. This is not theoretical knowledge; it was applied during an internship at a Parisian *établissement scolaire*, where I supported students in navigating post-baccalauréat options, fostering trust through culturally sensitive dialogues.</w:t>
      </w:r>
    </w:p>
    <w:p>
      <w:pPr>
        <w:pStyle w:val="BodyText"/>
      </w:pPr>
      <w:r>
        <w:t xml:space="preserve">My professional experience further solidifies my readiness for this role. As a Student Support Specialist at [Previous Institution], I developed and implemented individualized academic plans for 150+ high school students, emphasizing long-term career alignment over short-term outcomes—a methodology directly transferable to the French *orientation* process. For instance, I designed workshops on *parcoursup* strategy for immigrant families, demystifying bureaucratic language barriers while respecting cultural nuances. This required deep collaboration with teachers and community liaisons—mirroring the collaborative ethos essential in French schools. I also facilitated peer-mentoring circles focused on resilience during academic transitions, a practice that resonates with France’s *Éducation Nationale* emphasis on "accompagnement" (guided support). In Paris, where student anxiety around competitive pathways is pronounced, such initiatives are not just beneficial—they are necessary for equitable access.</w:t>
      </w:r>
    </w:p>
    <w:p>
      <w:pPr>
        <w:pStyle w:val="BodyText"/>
      </w:pPr>
      <w:r>
        <w:t xml:space="preserve">Why Paris specifically? Beyond its status as a global city of culture and innovation, Paris embodies the intersection of tradition and transformation in education. Its schools grapple with unique challenges: balancing elite academic expectations with inclusive practices, supporting students navigating rapid urbanization, and integrating digital tools into personalized guidance. I am drawn to this environment because it demands counselors who are both adaptable and rooted in France’s educational values. For example, I have studied the *Éducation Prioritaire* programs in Parisian schools to understand how counseling can mitigate systemic inequities. I aim not only to serve students but to actively contribute solutions—such as expanding *soutien scolaire* initiatives for underserved communities or collaborating with local universities (e.g., Sorbonne University) on career expos targeting vocational paths like *BTS* programs. My goal is to become an integral part of Parisian schools’ fabric, where counselors are recognized as architects of student agency.</w:t>
      </w:r>
    </w:p>
    <w:p>
      <w:pPr>
        <w:pStyle w:val="BodyText"/>
      </w:pPr>
      <w:r>
        <w:t xml:space="preserve">My vision for this role extends beyond the classroom. In France, School Counselors operate within a broader societal mission: nurturing citizens who contribute meaningfully to their communities. I envision creating partnerships with Parisian cultural institutions (like the Musée d’Orsay or La Sorbonne) to connect students’ academic interests with real-world opportunities—transforming abstract career aspirations into tangible pathways. Simultaneously, I will champion mental health awareness through non-clinical support models, aligning with France’s *loi pour la confiance dans l’économie numérique* which emphasizes holistic student well-being within educational frameworks. This is not about therapy; it’s about empowering students to make informed choices amid societal pressures.</w:t>
      </w:r>
    </w:p>
    <w:p>
      <w:pPr>
        <w:pStyle w:val="BodyText"/>
      </w:pPr>
      <w:r>
        <w:t xml:space="preserve">Finally, I recognize that being a School Counselor in Paris requires more than professional skill—it demands cultural humility. I have immersed myself in French literature, history, and contemporary social dialogues to better understand the context in which students navigate their futures. This commitment ensures my support is not imposed but co-created with Parisian communities. France has long been a beacon of educational excellence; I am ready to dedicate my career to advancing this legacy within its most dynamic learning environment.</w:t>
      </w:r>
    </w:p>
    <w:p>
      <w:pPr>
        <w:pStyle w:val="BodyText"/>
      </w:pPr>
      <w:r>
        <w:t xml:space="preserve">In closing, my passion for education in France Paris is unwavering. I have prepared myself academically, linguistically, and culturally to excel as a School Counselor—a role that sits at the heart of France’s mission to cultivate informed, resilient future generations. I am not merely seeking employment; I seek to become a trusted guide within Paris’s educational ecosystem, where every student deserves clarity in their path forward.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France Paris</dc:title>
  <dc:creator/>
  <cp:keywords/>
  <dcterms:created xsi:type="dcterms:W3CDTF">2026-07-24T19:35:30Z</dcterms:created>
  <dcterms:modified xsi:type="dcterms:W3CDTF">2026-07-24T19:35:30Z</dcterms:modified>
</cp:coreProperties>
</file>

<file path=docProps/custom.xml><?xml version="1.0" encoding="utf-8"?>
<Properties xmlns="http://schemas.openxmlformats.org/officeDocument/2006/custom-properties" xmlns:vt="http://schemas.openxmlformats.org/officeDocument/2006/docPropsVTypes"/>
</file>