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School</w:t>
      </w:r>
      <w:r>
        <w:t xml:space="preserve"> </w:t>
      </w:r>
      <w:r>
        <w:t xml:space="preserve">Counselor</w:t>
      </w:r>
      <w:r>
        <w:t xml:space="preserve"> </w:t>
      </w:r>
      <w:r>
        <w:t xml:space="preserve">Position</w:t>
      </w:r>
    </w:p>
    <w:bookmarkStart w:id="26" w:name="Xe9c9d1fcc038af0884aff2d81387b5fabd98fb8"/>
    <w:p>
      <w:pPr>
        <w:pStyle w:val="Heading1"/>
      </w:pPr>
      <w:r>
        <w:t xml:space="preserve">Statement of Purpose for School Counselor Position</w:t>
      </w:r>
    </w:p>
    <w:p>
      <w:pPr>
        <w:pStyle w:val="FirstParagraph"/>
      </w:pPr>
      <w:r>
        <w:t xml:space="preserve">As I prepare this Statement of Purpose, I am filled with profound enthusiasm for the opportunity to serve as a School Counselor within Nigeria Abuja's vibrant educational ecosystem. This document articulates my professional journey, philosophical alignment with student development, and unwavering commitment to advancing mental health support in Abuja's schools—a city where educational transformation meets cultural richness. My aspiration is not merely to hold the title of School Counselor but to become an indispensable catalyst for holistic growth within Nigeria's capital.</w:t>
      </w:r>
    </w:p>
    <w:bookmarkStart w:id="20" w:name="X1fe06b5752ff5edad28464d79503640a7af3e9c"/>
    <w:p>
      <w:pPr>
        <w:pStyle w:val="Heading2"/>
      </w:pPr>
      <w:r>
        <w:t xml:space="preserve">Foundational Commitment to Educational Equity in Nigeria Abuja</w:t>
      </w:r>
    </w:p>
    <w:p>
      <w:pPr>
        <w:pStyle w:val="FirstParagraph"/>
      </w:pPr>
      <w:r>
        <w:t xml:space="preserve">My dedication to school counseling crystallized during my Master's in Counseling Psychology at the University of Abuja, where I conducted fieldwork across public schools in Gwagwalada and Maitama. Witnessing adolescent students grapple with academic pressure, cultural displacement, and limited psychosocial resources ignited my resolve to address systemic gaps. Nigeria Abuja presents a unique confluence: as the nation's political epicenter with diverse ethnic communities (Hausa, Yoruba, Igbo, and indigenous groups) and rapidly expanding educational infrastructure. However, this growth is accompanied by critical challenges—overburdened teachers, scarce mental health resources in public schools, and stigma around counseling services. My Statement of Purpose centers on bridging these gaps through culturally responsive practices deeply rooted in Nigeria Abuja's social fabric.</w:t>
      </w:r>
    </w:p>
    <w:bookmarkEnd w:id="20"/>
    <w:bookmarkStart w:id="21" w:name="X486ed3888b45acb98f28b98d9fc426d29477712"/>
    <w:p>
      <w:pPr>
        <w:pStyle w:val="Heading2"/>
      </w:pPr>
      <w:r>
        <w:t xml:space="preserve">Professional Preparation Aligned with Abuja's Educational Landscape</w:t>
      </w:r>
    </w:p>
    <w:p>
      <w:pPr>
        <w:pStyle w:val="FirstParagraph"/>
      </w:pPr>
      <w:r>
        <w:t xml:space="preserve">Over five years of counseling experience—including roles at Covenant Christian School (Abuja) and the Abuja State Ministry of Education—have equipped me with specialized competencies for this position. I developed and implemented a trauma-informed intervention program for students affected by communal conflicts, directly addressing challenges prevalent in Nigeria's capital region. My training in the Nigerian Educational Research and Development Council (NERDC) guidelines ensures my approach adheres to national standards while incorporating indigenous healing practices such as Ubuntu philosophy and family-centered counseling frameworks. Crucially, I have collaborated with Abuja's Department of Social Welfare to establish referral pathways for students requiring psychiatric support, demonstrating my ability to navigate Nigeria Abuja's public service ecosystem.</w:t>
      </w:r>
    </w:p>
    <w:bookmarkEnd w:id="21"/>
    <w:bookmarkStart w:id="22" w:name="X9a6097aecd8176ce1cc093d098e5e63d66babd8"/>
    <w:p>
      <w:pPr>
        <w:pStyle w:val="Heading2"/>
      </w:pPr>
      <w:r>
        <w:t xml:space="preserve">Philosophy: Counselor as Cultural Bridge in Nigeria Abuja</w:t>
      </w:r>
    </w:p>
    <w:p>
      <w:pPr>
        <w:pStyle w:val="FirstParagraph"/>
      </w:pPr>
      <w:r>
        <w:t xml:space="preserve">As a School Counselor, I reject the notion of a universal counseling model. In Nigeria Abuja, where cultural identity profoundly shapes student experiences, my philosophy centers on three pillars:</w:t>
      </w:r>
      <w:r>
        <w:t xml:space="preserve"> </w:t>
      </w:r>
      <w:r>
        <w:rPr>
          <w:iCs/>
          <w:i/>
        </w:rPr>
        <w:t xml:space="preserve">contextual sensitivity</w:t>
      </w:r>
      <w:r>
        <w:t xml:space="preserve">,</w:t>
      </w:r>
      <w:r>
        <w:t xml:space="preserve"> </w:t>
      </w:r>
      <w:r>
        <w:rPr>
          <w:iCs/>
          <w:i/>
        </w:rPr>
        <w:t xml:space="preserve">community partnership</w:t>
      </w:r>
      <w:r>
        <w:t xml:space="preserve">, and</w:t>
      </w:r>
      <w:r>
        <w:t xml:space="preserve"> </w:t>
      </w:r>
      <w:r>
        <w:rPr>
          <w:iCs/>
          <w:i/>
        </w:rPr>
        <w:t xml:space="preserve">student agency</w:t>
      </w:r>
      <w:r>
        <w:t xml:space="preserve">. For instance, during a school-wide initiative at Jabi International School, I integrated local proverbs (e.g., "A child who does not know the origin of his journey will never find true direction") into career counseling sessions to resonate with students' cultural narratives. This approach directly counters the Western-centric biases that often marginalize African youth in mental health spaces. My work also emphasizes collaborating with parents—a critical step in Nigeria Abuja, where family involvement traditionally determines educational outcomes—through culturally adapted workshops on adolescent development.</w:t>
      </w:r>
    </w:p>
    <w:bookmarkEnd w:id="22"/>
    <w:bookmarkStart w:id="23" w:name="X51694291649f06bedd50b5092207ce264d07806"/>
    <w:p>
      <w:pPr>
        <w:pStyle w:val="Heading2"/>
      </w:pPr>
      <w:r>
        <w:t xml:space="preserve">Addressing Abuja-Specific Challenges Through Strategic Initiatives</w:t>
      </w:r>
    </w:p>
    <w:p>
      <w:pPr>
        <w:pStyle w:val="FirstParagraph"/>
      </w:pPr>
      <w:r>
        <w:t xml:space="preserve">Nigeria Abuja faces distinct counseling challenges that demand tailored solutions. The city's high youth population (over 1.5 million under 25 years) and rapid urbanization create unique stressors—academic competition in elite schools, migration-related anxieties in federal housing estates, and exposure to societal issues like gender-based violence. My proposed initiatives directly target these realities:</w:t>
      </w:r>
    </w:p>
    <w:p>
      <w:pPr>
        <w:numPr>
          <w:ilvl w:val="0"/>
          <w:numId w:val="1001"/>
        </w:numPr>
        <w:pStyle w:val="Compact"/>
      </w:pPr>
      <w:r>
        <w:rPr>
          <w:bCs/>
          <w:b/>
        </w:rPr>
        <w:t xml:space="preserve">Peer Support Networks</w:t>
      </w:r>
      <w:r>
        <w:t xml:space="preserve">: Training student ambassadors in conflict resolution, leveraging Nigeria Abuja's strong youth culture to reduce stigma.</w:t>
      </w:r>
    </w:p>
    <w:p>
      <w:pPr>
        <w:numPr>
          <w:ilvl w:val="0"/>
          <w:numId w:val="1001"/>
        </w:numPr>
        <w:pStyle w:val="Compact"/>
      </w:pPr>
      <w:r>
        <w:rPr>
          <w:bCs/>
          <w:b/>
        </w:rPr>
        <w:t xml:space="preserve">Crisis Response Teams</w:t>
      </w:r>
      <w:r>
        <w:t xml:space="preserve">: Partnering with Abuja Emergency Medical Services for immediate intervention during school-related trauma events.</w:t>
      </w:r>
    </w:p>
    <w:p>
      <w:pPr>
        <w:numPr>
          <w:ilvl w:val="0"/>
          <w:numId w:val="1001"/>
        </w:numPr>
        <w:pStyle w:val="Compact"/>
      </w:pPr>
      <w:r>
        <w:rPr>
          <w:bCs/>
          <w:b/>
        </w:rPr>
        <w:t xml:space="preserve">Parental Engagement Hubs</w:t>
      </w:r>
      <w:r>
        <w:t xml:space="preserve">: Monthly sessions in local community centers (e.g., Wuse Market, Garki) using Hausa and English bilingual materials to foster trust.</w:t>
      </w:r>
    </w:p>
    <w:p>
      <w:pPr>
        <w:pStyle w:val="FirstParagraph"/>
      </w:pPr>
      <w:r>
        <w:t xml:space="preserve">These strategies stem from my research on "Counseling Accessibility in Abuja Public Schools," published in the Nigerian Journal of Educational Psychology (2023), which revealed 78% of students preferred peer-led support over formal sessions—a finding I’ve since implemented with measurable success at two Abuja state schools.</w:t>
      </w:r>
    </w:p>
    <w:bookmarkEnd w:id="23"/>
    <w:bookmarkStart w:id="24" w:name="X9941ee63d80ea8cb80d0878ae9dfe28d0f21bbd"/>
    <w:p>
      <w:pPr>
        <w:pStyle w:val="Heading2"/>
      </w:pPr>
      <w:r>
        <w:t xml:space="preserve">Why Nigeria Abuja Demands This Specific Counselor</w:t>
      </w:r>
    </w:p>
    <w:p>
      <w:pPr>
        <w:pStyle w:val="FirstParagraph"/>
      </w:pPr>
      <w:r>
        <w:t xml:space="preserve">The need for a School Counselor in Nigeria Abuja transcends job description—it is a public health imperative. With only 1 counselor per 500 students (against UNICEF's recommended 1:250), and mental health services virtually absent in over 60% of public schools, the consequences are dire: rising dropout rates, youth disengagement, and unaddressed trauma. As a counselor fluent in Nigeria Abuja's socio-educational dynamics—from federal government policies to neighborhood-specific challenges—I offer more than clinical skills. I bring contextual knowledge: understanding that a student in Kwali Local Government may face different pressures than one in Kaura Namoda; knowing where to access cultural mediators for immigrant families; recognizing how Abuja's seasonal floods disrupt learning continuity.</w:t>
      </w:r>
    </w:p>
    <w:bookmarkEnd w:id="24"/>
    <w:bookmarkStart w:id="25" w:name="X7f18fc700908f6230c1362c042b9d1018cb3c50"/>
    <w:p>
      <w:pPr>
        <w:pStyle w:val="Heading2"/>
      </w:pPr>
      <w:r>
        <w:t xml:space="preserve">Conclusion: A Lifelong Commitment to Abuja's Youth</w:t>
      </w:r>
    </w:p>
    <w:p>
      <w:pPr>
        <w:pStyle w:val="FirstParagraph"/>
      </w:pPr>
      <w:r>
        <w:t xml:space="preserve">This Statement of Purpose is not merely a formality—it is a pledge. I envision myself as the School Counselor who transforms isolated students into confident contributors, who turns counseling centers into community safe spaces, and who partners with educators to make mental wellness non-negotiable in Nigeria Abuja's schools. My journey has prepared me for this role: through academic rigor at University of Abuja, practical work across the city's educational spectrum, and a heart rooted in Nigeria's communal ethos. I do not seek a position; I seek to serve as the counselor who ensures every child in Abuja—whether attending a private academy on Jabi Way or a public school in Barkin Ladi—receives the support they deserve.</w:t>
      </w:r>
    </w:p>
    <w:p>
      <w:pPr>
        <w:pStyle w:val="BodyText"/>
      </w:pPr>
      <w:r>
        <w:t xml:space="preserve">In Nigeria Abuja, where the future of our nation is being shaped daily, I am ready to stand beside students as they navigate their paths. My Statement of Purpose concludes with a conviction that transcends words: The right School Counselor doesn’t just work in Abuja—they become part of its heartbeat.</w:t>
      </w:r>
    </w:p>
    <w:p>
      <w:pPr>
        <w:pStyle w:val="BodyText"/>
      </w:pPr>
      <w:r>
        <w:t xml:space="preserve">Sincerely,</w:t>
      </w:r>
    </w:p>
    <w:p>
      <w:pPr>
        <w:pStyle w:val="BodyText"/>
      </w:pPr>
      <w:r>
        <w:t xml:space="preserve">Aisha O. Nwosu</w:t>
      </w:r>
    </w:p>
    <w:p>
      <w:pPr>
        <w:pStyle w:val="BodyText"/>
      </w:pPr>
      <w:r>
        <w:t xml:space="preserve">Registered Counselor (Nigeria), Certified Trauma Specialist</w:t>
      </w:r>
    </w:p>
    <w:p>
      <w:pPr>
        <w:pStyle w:val="BodyText"/>
      </w:pPr>
      <w:r>
        <w:t xml:space="preserve">Word Count: 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School Counselor Position</dc:title>
  <dc:creator/>
  <dc:language>en</dc:language>
  <cp:keywords/>
  <dcterms:created xsi:type="dcterms:W3CDTF">2026-07-23T19:23:17Z</dcterms:created>
  <dcterms:modified xsi:type="dcterms:W3CDTF">2026-07-23T19:23:17Z</dcterms:modified>
</cp:coreProperties>
</file>

<file path=docProps/custom.xml><?xml version="1.0" encoding="utf-8"?>
<Properties xmlns="http://schemas.openxmlformats.org/officeDocument/2006/custom-properties" xmlns:vt="http://schemas.openxmlformats.org/officeDocument/2006/docPropsVTypes"/>
</file>