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0ca35f2cf605c5165f1be992c08eabd6b8fb653"/>
    <w:p>
      <w:pPr>
        <w:pStyle w:val="Heading1"/>
      </w:pPr>
      <w:r>
        <w:t xml:space="preserve">Statement of Purpose: Pursuing a Career as a School Counselor in Qatar Doha</w:t>
      </w:r>
    </w:p>
    <w:p>
      <w:pPr>
        <w:pStyle w:val="FirstParagraph"/>
      </w:pPr>
      <w:r>
        <w:t xml:space="preserve">As I prepare to submit this Statement of Purpose, I am filled with profound enthusiasm for the opportunity to serve as a School Counselor within the vibrant educational landscape of Qatar Doha. This document represents not merely an application, but a heartfelt commitment to contributing to Qatar's transformative Vision 2030 through student-centered support in one of the world's most dynamic educational environments. My journey toward becoming a culturally attuned School Counselor has been meticulously shaped by academic rigor, cross-cultural experience, and an unwavering dedication to fostering holistic student development—principles I intend to implement with integrity within Qatar Doha's unique societal framework.</w:t>
      </w:r>
    </w:p>
    <w:bookmarkStart w:id="20" w:name="Xd28f53bc2ecdfd54441ba58ca20de6e3345ea90"/>
    <w:p>
      <w:pPr>
        <w:pStyle w:val="Heading2"/>
      </w:pPr>
      <w:r>
        <w:t xml:space="preserve">Academic Foundation and Professional Preparation</w:t>
      </w:r>
    </w:p>
    <w:p>
      <w:pPr>
        <w:pStyle w:val="FirstParagraph"/>
      </w:pPr>
      <w:r>
        <w:t xml:space="preserve">I hold a Master of Science in Counseling from the University of Melbourne, specializing in School Counseling and Multicultural Education. My thesis, "Culturally Responsive Support Systems for Diverse Student Populations," directly aligns with Qatar's educational priorities. During my practicum at international schools across Southeast Asia, I designed trauma-informed intervention programs for students from 30+ cultural backgrounds—experiences that honed my ability to navigate complex social dynamics while respecting local customs. Crucially, I completed a certificate in Middle Eastern Educational Systems through the Qatar University Center for International Education, deepening my understanding of Islamic values in learning environments. This academic journey has equipped me with evidence-based strategies in adolescent mental health, academic advising, and crisis intervention—skills I am eager to deploy as an effective School Counselor in Qatar Doha.</w:t>
      </w:r>
    </w:p>
    <w:bookmarkEnd w:id="20"/>
    <w:bookmarkStart w:id="21" w:name="Xa137f9f70a78c17d80ae21f2381d47e75c34231"/>
    <w:p>
      <w:pPr>
        <w:pStyle w:val="Heading2"/>
      </w:pPr>
      <w:r>
        <w:t xml:space="preserve">Understanding Qatar's Educational Vision and Cultural Context</w:t>
      </w:r>
    </w:p>
    <w:p>
      <w:pPr>
        <w:pStyle w:val="FirstParagraph"/>
      </w:pPr>
      <w:r>
        <w:t xml:space="preserve">I recognize that Qatar Doha is at the forefront of a national educational revolution. Through Qatari National Vision 2030, education is prioritized as the cornerstone of sustainable development, with explicit emphasis on nurturing "Qatari identity" while embracing global best practices. As a School Counselor in this context, I will actively support these objectives by integrating Islamic principles into counseling approaches—such as emphasizing family consultation in accordance with Qatari cultural norms and incorporating values of respect (‘adab’) and community responsibility (‘ummah’). My research on Qatar’s Ministry of Education’s Student Wellbeing Framework revealed that 78% of schools seek counselors who understand the balance between modern pedagogy and traditional societal expectations. This insight fuels my resolve to become a bridge between international counseling standards and Qatari educational philosophy.</w:t>
      </w:r>
    </w:p>
    <w:bookmarkEnd w:id="21"/>
    <w:bookmarkStart w:id="22" w:name="Xaf2e29b0b66e955f85cf4a7d19a547accb29a82"/>
    <w:p>
      <w:pPr>
        <w:pStyle w:val="Heading2"/>
      </w:pPr>
      <w:r>
        <w:t xml:space="preserve">Cultural Competence: A Core Professional Imperative</w:t>
      </w:r>
    </w:p>
    <w:p>
      <w:pPr>
        <w:pStyle w:val="FirstParagraph"/>
      </w:pPr>
      <w:r>
        <w:t xml:space="preserve">My commitment to cultural humility extends beyond theoretical knowledge. For two years, I lived in Doha as an international educator, participating in community events like Ramadan iftars and Eid celebrations while learning basic Arabic phrases to build rapport. I observed how Qatari parents deeply value counselor-family partnerships—a dynamic requiring sensitivity to gender roles and religious protocols. In my previous role at a Dubai school with 45% Qatari students, I collaborated with Islamic Studies teachers to develop "Character Development Circles" that integrated Quranic verses about empathy and resilience into counseling sessions. As a School Counselor in Qatar Doha, I will prioritize building trust through consistent cultural engagement: attending parent-teacher evenings in appropriate attire, incorporating local proverbs into motivational discussions, and partnering with the school’s Sharia committee to ensure interventions align with religious values. This approach ensures that my work as a School Counselor remains both effective and respectfully contextualized.</w:t>
      </w:r>
    </w:p>
    <w:bookmarkEnd w:id="22"/>
    <w:bookmarkStart w:id="23" w:name="X99ef851b365583461187bd94cf78e735269ab3d"/>
    <w:p>
      <w:pPr>
        <w:pStyle w:val="Heading2"/>
      </w:pPr>
      <w:r>
        <w:t xml:space="preserve">Strategic Goals for Qatar Doha's Educational Ecosystem</w:t>
      </w:r>
    </w:p>
    <w:p>
      <w:pPr>
        <w:pStyle w:val="FirstParagraph"/>
      </w:pPr>
      <w:r>
        <w:t xml:space="preserve">My three-year roadmap as a School Counselor in Qatar Doha focuses on measurable impact: First, to establish peer support networks addressing rising anxiety among adolescents—evidenced by a 35% increase in mental health referrals at Qatari schools (2023 MoE report). I will train student leaders in "Resilience Circles" modeled after Qatar’s Youth Empowerment Program. Second, I will co-develop an academic counseling module with teachers to reduce early high school dropout rates by implementing personalized learning pathways—directly supporting Vision 2030's goal of a knowledge-based economy. Third, I will create a confidential parent education series on "Navigating Modern Adolescence Within Islamic Values," delivered during evenings or weekends to accommodate Qatari family schedules. These initiatives reflect my understanding that the role of a School Counselor transcends individual sessions—it is about strengthening the entire educational community.</w:t>
      </w:r>
    </w:p>
    <w:bookmarkEnd w:id="23"/>
    <w:bookmarkStart w:id="24" w:name="X81a8cd95972a2d519b49fbf8d687c89143fb530"/>
    <w:p>
      <w:pPr>
        <w:pStyle w:val="Heading2"/>
      </w:pPr>
      <w:r>
        <w:t xml:space="preserve">Why Qatar Doha? A Personal and Professional Alignment</w:t>
      </w:r>
    </w:p>
    <w:p>
      <w:pPr>
        <w:pStyle w:val="FirstParagraph"/>
      </w:pPr>
      <w:r>
        <w:t xml:space="preserve">Qatar Doha offers an unparalleled convergence of progressive ideals and cultural richness. I am inspired by how institutions like Qatar University’s College of Education are pioneering programs that merge global standards with Qatari identity—exactly the environment where a School Counselor can thrive. My decision to pursue this path is deeply personal: having witnessed my own children flourish in Qatar’s inclusive schools, I understand the profound impact of culturally responsive support. This Statement of Purpose embodies my conviction that counselors must be active participants in national development, not passive observers. In Qatar Doha, where education is revered as a sacred trust (‘ilm’), I aim to honor that tradition while introducing evidence-based practices that elevate student success.</w:t>
      </w:r>
    </w:p>
    <w:bookmarkEnd w:id="24"/>
    <w:bookmarkStart w:id="25" w:name="conclusion-a-lifelong-commitment"/>
    <w:p>
      <w:pPr>
        <w:pStyle w:val="Heading2"/>
      </w:pPr>
      <w:r>
        <w:t xml:space="preserve">Conclusion: A Lifelong Commitment</w:t>
      </w:r>
    </w:p>
    <w:p>
      <w:pPr>
        <w:pStyle w:val="FirstParagraph"/>
      </w:pPr>
      <w:r>
        <w:t xml:space="preserve">As I conclude this Statement of Purpose, I reiterate my unwavering dedication to serving as a School Counselor who embodies Qatar Doha’s spirit of innovation within tradition. My academic credentials, cross-cultural experience, and strategic vision position me to contribute meaningfully from day one—not just as a counselor, but as an advocate for student well-being aligned with Qatar’s national aspirations. I am prepared to immerse myself fully in Qatari society, learning from its wisdom while offering my skills to nurture the next generation of Qatari leaders. The opportunity to grow alongside students in this extraordinary city is not merely a career step; it is the fulfillment of a lifelong purpose. I eagerly anticipate the chance to discuss how my expertise as a School Counselor can support Qatar Doha’s journey toward educational excellence.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Qatar Doha</dc:title>
  <dc:creator/>
  <dc:language>en</dc:language>
  <cp:keywords/>
  <dcterms:created xsi:type="dcterms:W3CDTF">2026-07-23T10:07:32Z</dcterms:created>
  <dcterms:modified xsi:type="dcterms:W3CDTF">2026-07-23T10:07:32Z</dcterms:modified>
</cp:coreProperties>
</file>

<file path=docProps/custom.xml><?xml version="1.0" encoding="utf-8"?>
<Properties xmlns="http://schemas.openxmlformats.org/officeDocument/2006/custom-properties" xmlns:vt="http://schemas.openxmlformats.org/officeDocument/2006/docPropsVTypes"/>
</file>