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9a0813a8dd83260534134addc7d8602e6f0cdca"/>
    <w:p>
      <w:pPr>
        <w:pStyle w:val="Heading1"/>
      </w:pPr>
      <w:r>
        <w:t xml:space="preserve">Statement of Purpose: Commitment to Student Well-being as a School Counselor in Valencia, Spain</w:t>
      </w:r>
    </w:p>
    <w:p>
      <w:pPr>
        <w:pStyle w:val="FirstParagraph"/>
      </w:pPr>
      <w:r>
        <w:t xml:space="preserve">As I prepare this Statement of Purpose for the position of School Counselor within the vibrant educational landscape of Spain and specifically Valencia, I am compelled to articulate a vision deeply rooted in my professional ethos and my profound admiration for the Valencian commitment to holistic education. This document is not merely a formality; it represents my earnest dedication to becoming an integral part of Valencia's school communities, where fostering emotional resilience, academic success, and cultural belonging for every student is paramount. My aspiration aligns precisely with the evolving needs of schools across Spain Valencia, where the unique confluence of tradition and modernity demands culturally attuned psychological support.</w:t>
      </w:r>
    </w:p>
    <w:p>
      <w:pPr>
        <w:pStyle w:val="BodyText"/>
      </w:pPr>
      <w:r>
        <w:t xml:space="preserve">My journey toward becoming a School Counselor has been meticulously shaped by an unwavering focus on student-centered development within diverse sociocultural contexts. I hold a Master’s degree in Counseling Psychology with a specialization in Educational Settings, completed with honors at the University of Barcelona, where I immersed myself in the complexities of youth mental health across Spain's varied educational environments. During my practicum placements, I worked extensively with multicultural student bodies in primary and secondary schools within Catalonia and Madrid. However, it was an intensive summer program focused on Spanish educational policy and intercultural competence—conducted through the Conselleria d'Educació of Valencia—that ignited my specific desire to contribute to the Valencian community. Witnessing firsthand how schools in Valencia navigate linguistic diversity (Valencian/Spanish), immigrant integration, and socioeconomic challenges solidified my conviction that this is where I can make a meaningful, lasting impact.</w:t>
      </w:r>
    </w:p>
    <w:p>
      <w:pPr>
        <w:pStyle w:val="BodyText"/>
      </w:pPr>
      <w:r>
        <w:t xml:space="preserve">The role of a School Counselor in Spain Valencia transcends traditional academic advising; it embodies the vital function of nurturing the whole child within a framework deeply respectful of local identity. In Valencia, schools are not merely institutions for learning but community hubs where students’ emotional, social, and cultural development is as critical as their cognitive growth. I recognize that effective school counseling here requires more than clinical skills—it demands fluency in Valencian sociocultural dynamics: understanding the significance of *la comunitat* (community), the nuances of family structures prevalent across neighborhoods like El Cabanyal or Patraix, and the specific pressures faced by students navigating bilingual education. My training emphasized trauma-informed practices adapted for collectivist cultures, a skill directly applicable to supporting Valencian students who may face displacement due to migration or economic shifts—a reality increasingly common in Spain's dynamic coastal cities like Valencia.</w:t>
      </w:r>
    </w:p>
    <w:p>
      <w:pPr>
        <w:pStyle w:val="BodyText"/>
      </w:pPr>
      <w:r>
        <w:t xml:space="preserve">Furthermore, my approach is firmly grounded in the principles of the Spanish National Plan for School Mental Health (2021-2030), which prioritizes early intervention and preventive strategies—values I have actively championed. In my recent role at a secondary school in Alicante, I co-developed a peer-support network to address rising anxiety among adolescents, directly mirroring the goals of the Valencian Community’s *Plan de Salud Mental Escolar*. This experience taught me how to collaborate effectively with teachers, administrators (including *orientadores escolares*), and families—essential for navigating Spain's educational system. I am proficient in Spanish (C1 level) and actively working toward fluency in Valencian dialect (*Valencià*), understanding that linguistic accessibility is a cornerstone of trust-building with students and families across Valencia. This commitment to language acquisition is non-negotiable for me, as it directly impacts my ability to provide equitable, culturally resonant support.</w:t>
      </w:r>
    </w:p>
    <w:p>
      <w:pPr>
        <w:pStyle w:val="BodyText"/>
      </w:pPr>
      <w:r>
        <w:t xml:space="preserve">What sets my vision apart in the context of Spain Valencia is my focus on proactive community engagement. I do not view school counseling as an isolated service but as a bridge to broader social resources. In Valencia, where challenges like unemployment and seasonal tourism affect family stability, counselors must connect students to local initiatives like *Centros de Acción Social* (CAS) or *Plataforma de Voluntariado*. I propose implementing evidence-based group workshops on stress management tailored for Valencian youth—a topic increasingly urgent given the national rise in adolescent mental health concerns. My research during my Master’s, published in the *Revista Española de Orientación y Psicopedagogía*, explored how culturally adapted mindfulness practices improved emotional regulation in diverse Spanish classrooms; I am eager to adapt this work for Valencia’s unique settings.</w:t>
      </w:r>
    </w:p>
    <w:p>
      <w:pPr>
        <w:pStyle w:val="BodyText"/>
      </w:pPr>
      <w:r>
        <w:t xml:space="preserve">Valencia’s educational institutions are at a pivotal moment. The Valencian Government’s *Estrategia de Educación 2030* emphasizes well-being as a core pillar of quality education, creating an ideal environment for counselors who understand systemic change. As a School Counselor in Spain Valencia, I will prioritize three pillars: (1) Building robust individual support plans integrated with classroom practices; (2) Developing partnerships with local mental health services to reduce stigma; and (3) Advocating for policy improvements that reflect the lived experiences of Valencian students. My goal is not merely to address immediate needs but to empower schools in Valencia as resilient ecosystems where every child can thrive.</w:t>
      </w:r>
    </w:p>
    <w:p>
      <w:pPr>
        <w:pStyle w:val="BodyText"/>
      </w:pPr>
      <w:r>
        <w:t xml:space="preserve">I am drawn to Spain Valencia because it represents a living tapestry of traditions where education is both a legacy and an evolving practice. The energy of *la fiesta de la Mercè*, the tranquility of *El Palau de les Arts Reina Sofía* districts, and the warmth of Valencian family life have taught me that student well-being cannot be separated from cultural context. This Statement of Purpose is a testament to my readiness to honor that context as a School Counselor—someone who will listen deeply, collaborate respectfully, and act with unwavering dedication to the students entrusted to our care in Valencia’s schools. I am confident my skills, cultural sensitivity, and passion for student development align seamlessly with the needs of Spain Valencia’s educational community. I seek not just a position but a partnership in shaping a healthier future for every young person in this remarkable region.</w:t>
      </w:r>
    </w:p>
    <w:p>
      <w:pPr>
        <w:pStyle w:val="BodyText"/>
      </w:pPr>
      <w:r>
        <w:t xml:space="preserve">Thank you for considering my application. I eagerly anticipate the opportunity to contribute meaningfully to the profound mission of education and well-being within Spain, specifically 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Valencia, Spain</dc:title>
  <dc:creator/>
  <dc:language>en</dc:language>
  <cp:keywords/>
  <dcterms:created xsi:type="dcterms:W3CDTF">2026-07-23T11:40:03Z</dcterms:created>
  <dcterms:modified xsi:type="dcterms:W3CDTF">2026-07-23T11:40:03Z</dcterms:modified>
</cp:coreProperties>
</file>

<file path=docProps/custom.xml><?xml version="1.0" encoding="utf-8"?>
<Properties xmlns="http://schemas.openxmlformats.org/officeDocument/2006/custom-properties" xmlns:vt="http://schemas.openxmlformats.org/officeDocument/2006/docPropsVTypes"/>
</file>