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r>
        <w:t xml:space="preserve"> </w:t>
      </w:r>
      <w:r>
        <w:t xml:space="preserve">Application</w:t>
      </w:r>
    </w:p>
    <w:bookmarkStart w:id="20" w:name="Xcec91134d07cf64ce2b2a0d0630bb2d6a5268c7"/>
    <w:p>
      <w:pPr>
        <w:pStyle w:val="Heading1"/>
      </w:pPr>
      <w:r>
        <w:t xml:space="preserve">Statement of Purpose: Pursuing a Career as a Social Worker in Belgium Brussels</w:t>
      </w:r>
    </w:p>
    <w:p>
      <w:pPr>
        <w:pStyle w:val="FirstParagraph"/>
      </w:pPr>
      <w:r>
        <w:rPr>
          <w:bCs/>
          <w:b/>
        </w:rPr>
        <w:t xml:space="preserve">Introduction: A Lifelong Commitment to Human Dignity</w:t>
      </w:r>
    </w:p>
    <w:p>
      <w:pPr>
        <w:pStyle w:val="BodyText"/>
      </w:pPr>
      <w:r>
        <w:t xml:space="preserve">From my earliest experiences volunteering at community centers in my hometown, I have been deeply moved by the transformative power of compassionate social work. Witnessing individuals navigate complex systems while maintaining their inherent dignity ignited a profound calling within me. Today, I stand before you with unwavering determination to formalize this vocation through advanced studies and professional practice as a Social Worker in Belgium Brussels – a city that embodies the very essence of multicultural empathy and social innovation I seek to advance. This Statement of Purpose articulates my journey, my vision for impactful practice within Belgium's unique social landscape, and my commitment to becoming an agent of positive change in Brussels' vibrant communities.</w:t>
      </w:r>
    </w:p>
    <w:p>
      <w:pPr>
        <w:pStyle w:val="BodyText"/>
      </w:pPr>
      <w:r>
        <w:rPr>
          <w:bCs/>
          <w:b/>
        </w:rPr>
        <w:t xml:space="preserve">Academic Foundation and Professional Journey: Building Competence Through Experience</w:t>
      </w:r>
    </w:p>
    <w:p>
      <w:pPr>
        <w:pStyle w:val="BodyText"/>
      </w:pPr>
      <w:r>
        <w:t xml:space="preserve">My academic path has been intentionally structured to equip me with the theoretical rigor required for effective social work. I completed a Bachelor's degree in Social Sciences at [University Name], where I specialized in human rights advocacy and community development. My thesis, "Barriers to Integration for Migrant Youth in Urban Settings," involved fieldwork across three European cities, revealing critical gaps in culturally responsive support systems – a revelation that cemented my resolve to specialize in integration work. Subsequently, I gained hands-on experience through a year-long internship at [Organization Name], supporting refugees through trauma-informed counseling and navigating Belgium's complex asylum processes. This immersion taught me the delicate balance between institutional protocols and human-centered practice – a skill I now understand is paramount in Brussels' multicultural environment.</w:t>
      </w:r>
    </w:p>
    <w:p>
      <w:pPr>
        <w:pStyle w:val="BodyText"/>
      </w:pPr>
      <w:r>
        <w:t xml:space="preserve">What distinguished my professional development was my active participation in the Brussels-based NGO "Solidarité Internationale." As a fieldworker, I collaborated with local authorities to establish community hubs addressing housing insecurity among Roma populations. This experience exposed me to Belgium's unique decentralized social welfare model, where federal, regional (Brussels-Capital Region), and local actors intersect. I learned that successful interventions require not only clinical skills but also deep contextual knowledge of Belgium's three-language framework and its intricate governance structure – elements I am eager to deepen through formal study in Brussels.</w:t>
      </w:r>
    </w:p>
    <w:p>
      <w:pPr>
        <w:pStyle w:val="BodyText"/>
      </w:pPr>
      <w:r>
        <w:rPr>
          <w:bCs/>
          <w:b/>
        </w:rPr>
        <w:t xml:space="preserve">Why Belgium Brussels? The Confluence of Context, Culture, and Opportunity</w:t>
      </w:r>
    </w:p>
    <w:p>
      <w:pPr>
        <w:pStyle w:val="BodyText"/>
      </w:pPr>
      <w:r>
        <w:t xml:space="preserve">Belgium's social work landscape presents an unparalleled opportunity for meaningful contribution. Unlike homogeneous welfare systems, Belgium operates through a complex federal structure that prioritizes regional cultural specificity – a model perfectly exemplified in the cosmopolitan mosaic of Brussels. As Europe's political capital, this city hosts over 100 international organizations and 25% of its population is foreign-born, creating both unique challenges and extraordinary potential for social innovation. The Belgian emphasis on "social cohesion" through community-led initiatives directly aligns with my philosophy that lasting change emerges from empowering marginalized voices rather than imposing external solutions.</w:t>
      </w:r>
    </w:p>
    <w:p>
      <w:pPr>
        <w:pStyle w:val="BodyText"/>
      </w:pPr>
      <w:r>
        <w:t xml:space="preserve">I am particularly inspired by Brussels' pioneering approach to social integration, such as the "Brussels Urban Strategy" prioritizing inclusive housing and the use of mediators fluent in both Flemish/Dutch and French for effective cross-cultural dialogue. The city's commitment to embedding social workers within primary healthcare networks (as seen in the recent "Health &amp; Social Care Integration Act") reflects a progressive vision where mental health, housing, and social support are treated as interconnected pillars – a holistic model I am eager to master. Belgium's legal framework for social work (regulated under the "Social Work Profession Act" of 2017) provides the professional dignity and ethical foundation necessary to deliver impactful services, making it an ideal environment to translate my passion into sustainable practice.</w:t>
      </w:r>
    </w:p>
    <w:p>
      <w:pPr>
        <w:pStyle w:val="BodyText"/>
      </w:pPr>
      <w:r>
        <w:rPr>
          <w:bCs/>
          <w:b/>
        </w:rPr>
        <w:t xml:space="preserve">Future Vision: Integrating Global Insight with Local Context</w:t>
      </w:r>
    </w:p>
    <w:p>
      <w:pPr>
        <w:pStyle w:val="BodyText"/>
      </w:pPr>
      <w:r>
        <w:t xml:space="preserve">My long-term aspiration is to establish a community-led social work initiative specifically for migrant families navigating Belgium's asylum system. Drawing from my fieldwork in Brussels, I envision creating culturally safe spaces that combine legal guidance with psychosocial support, operating within the city's existing network of "Centres Communaux d'Action Sociale" (CCAS). This vision is deeply rooted in Belgium's social contract: where belonging is not granted but actively constructed through community investment. I aim to develop evidence-based practices that can be scaled across Brussels' diverse neighborhoods – from Molenbeek's vibrant immigrant quarters to the historic districts of Saint-Gilles – ensuring services respond dynamically to local needs rather than applying a one-size-fits-all approach.</w:t>
      </w:r>
    </w:p>
    <w:p>
      <w:pPr>
        <w:pStyle w:val="BodyText"/>
      </w:pPr>
      <w:r>
        <w:t xml:space="preserve">Crucially, my ambition extends beyond direct service. I intend to contribute to policy advocacy through research on "integration fatigue" among second-generation migrants, a phenomenon increasingly recognized in Belgian academic circles. By collaborating with institutions like the Université Libre de Bruxelles (ULB) and its Center for Social Work Studies, I aim to bridge theory and practice – a synergy that only Brussels' academic-activist ecosystem can foster. This aligns perfectly with Belgium's national strategy prioritizing "social innovation through research," as outlined in the 2021-2030 National Action Plan for Social Inclusion.</w:t>
      </w:r>
    </w:p>
    <w:p>
      <w:pPr>
        <w:pStyle w:val="BodyText"/>
      </w:pPr>
      <w:r>
        <w:rPr>
          <w:bCs/>
          <w:b/>
        </w:rPr>
        <w:t xml:space="preserve">Conclusion: A Promise to Serve with Commitment</w:t>
      </w:r>
    </w:p>
    <w:p>
      <w:pPr>
        <w:pStyle w:val="BodyText"/>
      </w:pPr>
      <w:r>
        <w:t xml:space="preserve">My journey has been a deliberate preparation for this moment – not merely to become a Social Worker, but to embody the Belgian ethos of "living together" through professional practice. I understand that in Brussels, where languages and cultures intersect daily, social work is not just about counseling but about building bridges across divides. Belgium's reputation for innovative welfare policies provides the ideal platform for me to contribute meaningfully while learning from a system that treats social cohesion as both an ethical imperative and a practical necessity.</w:t>
      </w:r>
    </w:p>
    <w:p>
      <w:pPr>
        <w:pStyle w:val="BodyText"/>
      </w:pPr>
      <w:r>
        <w:t xml:space="preserve">With my academic background, field experience in urban integration challenges, and deep understanding of Belgium's social framework, I am ready to immerse myself in advanced studies within Brussels' dynamic environment. I seek not just to join the profession but to actively strengthen it – ensuring every vulnerable individual finds dignity through services rooted in respect for Belgium's unique cultural tapestry. This is why my Statement of Purpose centers on a single, unwavering commitment: To serve as an effective Social Worker in Belgium Brussels, where compassion meets community, and where every intervention honors the city's enduring motto: "Plus ultra" – ever forward in building a more just society.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 Application</dc:title>
  <dc:creator/>
  <dc:language>en</dc:language>
  <cp:keywords/>
  <dcterms:created xsi:type="dcterms:W3CDTF">2025-12-09T15:51:18Z</dcterms:created>
  <dcterms:modified xsi:type="dcterms:W3CDTF">2025-12-09T15:51:18Z</dcterms:modified>
</cp:coreProperties>
</file>

<file path=docProps/custom.xml><?xml version="1.0" encoding="utf-8"?>
<Properties xmlns="http://schemas.openxmlformats.org/officeDocument/2006/custom-properties" xmlns:vt="http://schemas.openxmlformats.org/officeDocument/2006/docPropsVTypes"/>
</file>