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Naples,</w:t>
      </w:r>
      <w:r>
        <w:t xml:space="preserve"> </w:t>
      </w:r>
      <w:r>
        <w:t xml:space="preserve">Italy</w:t>
      </w:r>
    </w:p>
    <w:bookmarkStart w:id="26" w:name="Xfe053e4cb779c21b9a3902d115d80f83b7c02af"/>
    <w:p>
      <w:pPr>
        <w:pStyle w:val="Heading1"/>
      </w:pPr>
      <w:r>
        <w:t xml:space="preserve">Statement of Purpose: Pursuing a Career as a Social Worker in Naples, Italy</w:t>
      </w:r>
    </w:p>
    <w:p>
      <w:pPr>
        <w:pStyle w:val="FirstParagraph"/>
      </w:pPr>
      <w:r>
        <w:t xml:space="preserve">In the vibrant yet complex urban landscape of Naples, Italy—a city where ancient history collides with contemporary social challenges—I have forged an unwavering commitment to social work. My journey toward becoming a dedicated Social Worker is deeply rooted in my academic preparation, hands-on experience, and profound admiration for Naples’ resilient spirit. This Statement of Purpose articulates my professional trajectory and explains why I am uniquely positioned to contribute meaningfully to the social services ecosystem in Italy Naples.</w:t>
      </w:r>
    </w:p>
    <w:bookmarkStart w:id="20" w:name="X08dd0e1d71a539e116a69cc59580488d6ada32a"/>
    <w:p>
      <w:pPr>
        <w:pStyle w:val="Heading2"/>
      </w:pPr>
      <w:r>
        <w:t xml:space="preserve">Foundations of Passion: Academic Rigor and Ethical Commitment</w:t>
      </w:r>
    </w:p>
    <w:p>
      <w:pPr>
        <w:pStyle w:val="FirstParagraph"/>
      </w:pPr>
      <w:r>
        <w:t xml:space="preserve">My academic foundation began at the University of Bologna, where I earned a Master’s degree in Social Work with a specialization in Community Development. Courses such as "Social Policy in Mediterranean Contexts" and "Intercultural Mediation" equipped me to analyze structural inequalities through Italy’s socio-political lens. A pivotal moment occurred during my field placement at a Naples-based NGO,</w:t>
      </w:r>
      <w:r>
        <w:t xml:space="preserve"> </w:t>
      </w:r>
      <w:r>
        <w:rPr>
          <w:iCs/>
          <w:i/>
        </w:rPr>
        <w:t xml:space="preserve">Progetto Città Aperta</w:t>
      </w:r>
      <w:r>
        <w:t xml:space="preserve">, where I assisted migrant families navigating the labyrinthine Italian bureaucracy. Witnessing firsthand how systemic barriers—such as inadequate housing for asylum seekers in the Sanità district or fragmented support for elderly Neapolitans living alone—deepened my resolve to address social exclusion at its roots. This experience crystallized my understanding: effective Social Work in Italy Naples demands not just clinical skills, but cultural humility and historical awareness of the city’s unique socio-geographical dynamics.</w:t>
      </w:r>
    </w:p>
    <w:bookmarkEnd w:id="20"/>
    <w:bookmarkStart w:id="21" w:name="X9363b13f64129cb95a9ec3519f6182e3c54f76a"/>
    <w:p>
      <w:pPr>
        <w:pStyle w:val="Heading2"/>
      </w:pPr>
      <w:r>
        <w:t xml:space="preserve">Naples as Crucible: Understanding Local Context</w:t>
      </w:r>
    </w:p>
    <w:p>
      <w:pPr>
        <w:pStyle w:val="FirstParagraph"/>
      </w:pPr>
      <w:r>
        <w:t xml:space="preserve">Italy Naples is more than a location; it is a living classroom of social complexity. Having spent six months volunteering with the</w:t>
      </w:r>
      <w:r>
        <w:t xml:space="preserve"> </w:t>
      </w:r>
      <w:r>
        <w:rPr>
          <w:iCs/>
          <w:i/>
        </w:rPr>
        <w:t xml:space="preserve">Caritas Diocesana di Napoli</w:t>
      </w:r>
      <w:r>
        <w:t xml:space="preserve">, I immersed myself in the city’s realities. I assisted in organizing food distribution for families affected by the 2023 economic crisis, coordinated workshops on digital literacy for elderly residents in Castelnuovo (a neighborhood historically underserved), and supported trauma counseling for survivors of domestic violence—a service critical given Naples’ alarmingly high rates. These experiences taught me that Social Work here must be hyper-localized: understanding the</w:t>
      </w:r>
      <w:r>
        <w:t xml:space="preserve"> </w:t>
      </w:r>
      <w:r>
        <w:rPr>
          <w:iCs/>
          <w:i/>
        </w:rPr>
        <w:t xml:space="preserve">camorra</w:t>
      </w:r>
      <w:r>
        <w:t xml:space="preserve">’s historical influence on community trust, leveraging Naples’ strong family networks as protective factors, and respecting the</w:t>
      </w:r>
      <w:r>
        <w:t xml:space="preserve"> </w:t>
      </w:r>
      <w:r>
        <w:rPr>
          <w:iCs/>
          <w:i/>
        </w:rPr>
        <w:t xml:space="preserve">matriarchal structures</w:t>
      </w:r>
      <w:r>
        <w:t xml:space="preserve"> </w:t>
      </w:r>
      <w:r>
        <w:t xml:space="preserve">prevalent in many neighborhoods. I recognize that a Social Worker operating in Italy Naples cannot impose generic models; instead, they must co-create solutions with residents through listening—not just to words, but to the unspoken rhythms of life on a</w:t>
      </w:r>
      <w:r>
        <w:t xml:space="preserve"> </w:t>
      </w:r>
      <w:r>
        <w:rPr>
          <w:iCs/>
          <w:i/>
        </w:rPr>
        <w:t xml:space="preserve">via</w:t>
      </w:r>
      <w:r>
        <w:t xml:space="preserve">.</w:t>
      </w:r>
    </w:p>
    <w:bookmarkEnd w:id="21"/>
    <w:bookmarkStart w:id="22" w:name="X0f328f18722e3a4eb045c7df860874c0588aeb8"/>
    <w:p>
      <w:pPr>
        <w:pStyle w:val="Heading2"/>
      </w:pPr>
      <w:r>
        <w:t xml:space="preserve">Cultural Intelligence: Bridging Global Expertise and Local Wisdom</w:t>
      </w:r>
    </w:p>
    <w:p>
      <w:pPr>
        <w:pStyle w:val="FirstParagraph"/>
      </w:pPr>
      <w:r>
        <w:t xml:space="preserve">My international work experience further refines my approach. As a Youth Advocate for the UNICEF Italy initiative in Sicily, I designed programs addressing youth unemployment—a parallel challenge to Naples’ 35% youth unemployment rate. However, I learned that solutions must be adapted: Sicilian communities prioritize</w:t>
      </w:r>
      <w:r>
        <w:t xml:space="preserve"> </w:t>
      </w:r>
      <w:r>
        <w:rPr>
          <w:iCs/>
          <w:i/>
        </w:rPr>
        <w:t xml:space="preserve">paternalistic</w:t>
      </w:r>
      <w:r>
        <w:t xml:space="preserve"> </w:t>
      </w:r>
      <w:r>
        <w:t xml:space="preserve">decision-making structures, while Naples’</w:t>
      </w:r>
      <w:r>
        <w:t xml:space="preserve"> </w:t>
      </w:r>
      <w:r>
        <w:rPr>
          <w:iCs/>
          <w:i/>
        </w:rPr>
        <w:t xml:space="preserve">bella figura</w:t>
      </w:r>
      <w:r>
        <w:t xml:space="preserve"> </w:t>
      </w:r>
      <w:r>
        <w:t xml:space="preserve">culture necessitates communication strategies avoiding public confrontation. In my role as a Crisis Intervention Counselor in Milan’s immigrant shelters, I mastered Italian language proficiency (CEFR C1) and learned to navigate the nuances of Italian legal frameworks like the</w:t>
      </w:r>
      <w:r>
        <w:t xml:space="preserve"> </w:t>
      </w:r>
      <w:r>
        <w:rPr>
          <w:iCs/>
          <w:i/>
        </w:rPr>
        <w:t xml:space="preserve">D.Lgs. n. 286/1998</w:t>
      </w:r>
      <w:r>
        <w:t xml:space="preserve"> </w:t>
      </w:r>
      <w:r>
        <w:t xml:space="preserve">on migrant rights. Crucially, I observed that while Naples’ social services often face resource constraints, its communities possess extraordinary resilience—a truth reflected in the city’s famous</w:t>
      </w:r>
      <w:r>
        <w:t xml:space="preserve"> </w:t>
      </w:r>
      <w:r>
        <w:rPr>
          <w:iCs/>
          <w:i/>
        </w:rPr>
        <w:t xml:space="preserve">cappuccino</w:t>
      </w:r>
      <w:r>
        <w:t xml:space="preserve"> </w:t>
      </w:r>
      <w:r>
        <w:t xml:space="preserve">gatherings where neighbors share meals and advice under ancient porticoes. My goal is to honor this resilience by building bridges between institutional support and grassroots wisdom.</w:t>
      </w:r>
    </w:p>
    <w:bookmarkEnd w:id="22"/>
    <w:bookmarkStart w:id="23" w:name="X2c8b8a4eca485b9d4e490742ea45dfd7c378504"/>
    <w:p>
      <w:pPr>
        <w:pStyle w:val="Heading2"/>
      </w:pPr>
      <w:r>
        <w:t xml:space="preserve">Future Vision: Co-Creating Sustainable Change in Naples</w:t>
      </w:r>
    </w:p>
    <w:p>
      <w:pPr>
        <w:pStyle w:val="FirstParagraph"/>
      </w:pPr>
      <w:r>
        <w:t xml:space="preserve">My short-term objective is to join a reputable social service agency in Italy Naples, such as the</w:t>
      </w:r>
      <w:r>
        <w:t xml:space="preserve"> </w:t>
      </w:r>
      <w:r>
        <w:rPr>
          <w:iCs/>
          <w:i/>
        </w:rPr>
        <w:t xml:space="preserve">Azienda Socio Sanitaria Locale (ASL) Napoli 1</w:t>
      </w:r>
      <w:r>
        <w:t xml:space="preserve">, where I can apply my skills in needs assessment and trauma-informed care. Specifically, I aim to develop a community-based model for supporting elderly populations facing isolation—a growing issue as Naples’ population ages rapidly. This would involve partnering with</w:t>
      </w:r>
      <w:r>
        <w:t xml:space="preserve"> </w:t>
      </w:r>
      <w:r>
        <w:rPr>
          <w:iCs/>
          <w:i/>
        </w:rPr>
        <w:t xml:space="preserve">Centri Diurni</w:t>
      </w:r>
      <w:r>
        <w:t xml:space="preserve"> </w:t>
      </w:r>
      <w:r>
        <w:t xml:space="preserve">(day centers) and leveraging technology to connect seniors with family members abroad while preserving cultural traditions like</w:t>
      </w:r>
      <w:r>
        <w:t xml:space="preserve"> </w:t>
      </w:r>
      <w:r>
        <w:rPr>
          <w:iCs/>
          <w:i/>
        </w:rPr>
        <w:t xml:space="preserve">sopravvivenza</w:t>
      </w:r>
      <w:r>
        <w:t xml:space="preserve"> </w:t>
      </w:r>
      <w:r>
        <w:t xml:space="preserve">(survival stories) workshops. Long-term, I aspire to establish a network of neighborhood Social Worker collectives in Naples’</w:t>
      </w:r>
      <w:r>
        <w:t xml:space="preserve"> </w:t>
      </w:r>
      <w:r>
        <w:rPr>
          <w:iCs/>
          <w:i/>
        </w:rPr>
        <w:t xml:space="preserve">frazioni</w:t>
      </w:r>
      <w:r>
        <w:t xml:space="preserve"> </w:t>
      </w:r>
      <w:r>
        <w:t xml:space="preserve">(suburbs), trained in crisis response for natural disasters—a critical need given the city’s vulnerability to seismic activity and flooding. My vision aligns with Italy’s</w:t>
      </w:r>
      <w:r>
        <w:t xml:space="preserve"> </w:t>
      </w:r>
      <w:r>
        <w:rPr>
          <w:iCs/>
          <w:i/>
        </w:rPr>
        <w:t xml:space="preserve">Strategia Nazionale per il Coesione Sociale 2030</w:t>
      </w:r>
      <w:r>
        <w:t xml:space="preserve">, which prioritizes "social innovation in high-impact urban areas." I am prepared to navigate the Italian professional landscape, including completing any required local certifications under the</w:t>
      </w:r>
      <w:r>
        <w:t xml:space="preserve"> </w:t>
      </w:r>
      <w:r>
        <w:rPr>
          <w:iCs/>
          <w:i/>
        </w:rPr>
        <w:t xml:space="preserve">Ordine degli Assistenti Sociali</w:t>
      </w:r>
      <w:r>
        <w:t xml:space="preserve">.</w:t>
      </w:r>
    </w:p>
    <w:bookmarkEnd w:id="23"/>
    <w:bookmarkStart w:id="24" w:name="why-naples-the-heart-of-my-purpose"/>
    <w:p>
      <w:pPr>
        <w:pStyle w:val="Heading2"/>
      </w:pPr>
      <w:r>
        <w:t xml:space="preserve">Why Naples? The Heart of My Purpose</w:t>
      </w:r>
    </w:p>
    <w:p>
      <w:pPr>
        <w:pStyle w:val="FirstParagraph"/>
      </w:pPr>
      <w:r>
        <w:t xml:space="preserve">Naples captivates me not despite its struggles but because of them. This city embodies humanity’s capacity to thrive amid adversity—where street musicians play from historic balconies while communities rebuild after floods, where a single mother might run a</w:t>
      </w:r>
      <w:r>
        <w:t xml:space="preserve"> </w:t>
      </w:r>
      <w:r>
        <w:rPr>
          <w:iCs/>
          <w:i/>
        </w:rPr>
        <w:t xml:space="preserve">trattoria</w:t>
      </w:r>
      <w:r>
        <w:t xml:space="preserve"> </w:t>
      </w:r>
      <w:r>
        <w:t xml:space="preserve">to support her children and also organize food co-ops for neighbors. To work as a Social Worker in Italy Naples is to be part of that legacy. I am drawn to the city’s paradoxical energy: its chaotic beauty, profound generosity, and deep-seated need for equitable systems. My Statement of Purpose is not merely an application; it is a pledge to stand with Naples—listening in</w:t>
      </w:r>
      <w:r>
        <w:t xml:space="preserve"> </w:t>
      </w:r>
      <w:r>
        <w:rPr>
          <w:iCs/>
          <w:i/>
        </w:rPr>
        <w:t xml:space="preserve">dialetto</w:t>
      </w:r>
      <w:r>
        <w:t xml:space="preserve">, learning from grandmothers who have weathered decades of hardship, and advocating for policies that honor both the city’s soul and its people’s dignity.</w:t>
      </w:r>
    </w:p>
    <w:bookmarkEnd w:id="24"/>
    <w:bookmarkStart w:id="25" w:name="conclusion-a-promise-written-in-action"/>
    <w:p>
      <w:pPr>
        <w:pStyle w:val="Heading2"/>
      </w:pPr>
      <w:r>
        <w:t xml:space="preserve">Conclusion: A Promise Written in Action</w:t>
      </w:r>
    </w:p>
    <w:p>
      <w:pPr>
        <w:pStyle w:val="FirstParagraph"/>
      </w:pPr>
      <w:r>
        <w:t xml:space="preserve">I enter this journey not with a pre-packaged solution, but with a commitment to grow alongside Naples. My academic training provides the compass; my fieldwork in Italy Naples offers the map; and my heart—forged by witnessing resilience in places like Spaccanapoli’s alleyways—fuels the compass. As a Social Worker, I will never be an outsider offering charity. Instead, I will be a neighbor building solidarity, one</w:t>
      </w:r>
      <w:r>
        <w:t xml:space="preserve"> </w:t>
      </w:r>
      <w:r>
        <w:rPr>
          <w:iCs/>
          <w:i/>
        </w:rPr>
        <w:t xml:space="preserve">caffè</w:t>
      </w:r>
      <w:r>
        <w:t xml:space="preserve"> </w:t>
      </w:r>
      <w:r>
        <w:t xml:space="preserve">at a time. The challenges of Naples demand not just skilled practitioners but compassionate allies who understand that social work begins when we choose to see people—not problems—within the vibrant chaos of this city. I am ready to serve with humility, rigor, and love in the heart of Italy Naples.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Naples, Italy</dc:title>
  <dc:creator/>
  <dc:language>en</dc:language>
  <cp:keywords/>
  <dcterms:created xsi:type="dcterms:W3CDTF">2025-12-09T07:36:51Z</dcterms:created>
  <dcterms:modified xsi:type="dcterms:W3CDTF">2025-12-09T07:36:51Z</dcterms:modified>
</cp:coreProperties>
</file>

<file path=docProps/custom.xml><?xml version="1.0" encoding="utf-8"?>
<Properties xmlns="http://schemas.openxmlformats.org/officeDocument/2006/custom-properties" xmlns:vt="http://schemas.openxmlformats.org/officeDocument/2006/docPropsVTypes"/>
</file>