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Italy</w:t>
      </w:r>
      <w:r>
        <w:t xml:space="preserve"> </w:t>
      </w:r>
      <w:r>
        <w:t xml:space="preserve">Rome</w:t>
      </w:r>
    </w:p>
    <w:bookmarkStart w:id="20" w:name="X183b8136ebcc3934b513603bc5360b5ed241693"/>
    <w:p>
      <w:pPr>
        <w:pStyle w:val="Heading1"/>
      </w:pPr>
      <w:r>
        <w:t xml:space="preserve">Statement of Purpose: Pursuing a Career as a Social Worker in Italy, Rome</w:t>
      </w:r>
    </w:p>
    <w:p>
      <w:pPr>
        <w:pStyle w:val="FirstParagraph"/>
      </w:pPr>
      <w:r>
        <w:t xml:space="preserve">The ancient stones of Rome whisper stories of resilience, community, and profound social transformation across centuries. As I stand at the threshold of my professional journey, it is this city—a living tapestry where millennia-old traditions intertwine with contemporary global challenges—that compels me to dedicate my life to social work. My Statement of Purpose is not merely an academic exercise; it is a declaration of commitment to serve the diverse and vulnerable populations within Italy Rome, guided by the principles of justice, dignity, and holistic well-being central to Italian social welfare philosophy.</w:t>
      </w:r>
    </w:p>
    <w:p>
      <w:pPr>
        <w:pStyle w:val="BodyText"/>
      </w:pPr>
      <w:r>
        <w:t xml:space="preserve">My academic foundation in Social Work at LUISS Guido Carli University in Rome ignited my passion for community-centered practice within Italy’s unique socio-legal framework. Courses such as "Social Policy in the European Context" and "Intercultural Intervention Strategies" provided critical insight into Law 328/2000, Italy’s cornerstone legislation governing social services. I immersed myself in understanding how Rome’s decentralized "Servizio Sociale" operates across its 19 districts, particularly addressing systemic issues like migrant integration in neighborhoods such as Testaccio and San Giovanni. This academic rigor was complemented by practical immersion: volunteering with Roma Bene Comune, a nonprofit operating within Rome’s historic center, where I assisted in designing trauma-informed support programs for homeless youth and recently arrived refugees. Witnessing the complex interplay of cultural identity, housing insecurity, and bureaucratic barriers firsthand confirmed that Rome offers an unparalleled laboratory for meaningful social work.</w:t>
      </w:r>
    </w:p>
    <w:p>
      <w:pPr>
        <w:pStyle w:val="BodyText"/>
      </w:pPr>
      <w:r>
        <w:t xml:space="preserve">My professional experience further solidified my resolve to contribute to Italy’s social fabric. As a junior case manager at Caritas Roma’s emergency shelter on Via della Vite, I collaborated with municipal social services (ASP) to implement personalized support plans for over 100 individuals facing homelessness or exploitation. This role demanded fluency in Italian administrative protocols while navigating sensitive ethical landscapes—such as coordinating with the Rome Migration Office during the 2023 humanitarian influx from Sudan. I learned that effective social work in Rome requires more than empathy; it necessitates deep respect for Italy’s "integrazione sociale" (social integration) model, which emphasizes community participation over institutional paternalism. For instance, I co-developed a vocational training initiative with local artisans’ cooperatives in Trastevere, helping refugee women gain certification while preserving cultural heritage through traditional crafts—directly addressing Rome’s need for culturally responsive economic inclusion.</w:t>
      </w:r>
    </w:p>
    <w:p>
      <w:pPr>
        <w:pStyle w:val="BodyText"/>
      </w:pPr>
      <w:r>
        <w:t xml:space="preserve">Italy Rome’s distinct challenges are precisely why I am drawn here. The city confronts a confluence of pressures: an aging population straining elderly care services in districts like Monti, rising poverty rates in suburbs such as Pigneto, and the persistent social exclusion of Roma communities despite legal protections. Unlike generic urban centers, Rome’s layered identity—where ancient traditions coexist with modern immigration—demands social workers who understand both historical context and contemporary policy. My research on the "Rome Social Innovation Project" revealed how localized interventions (e.g., community kitchens in Ostiense) reduce isolation while honoring neighborhood heritage. This aligns with my belief that a Social Worker’s role is not merely to alleviate symptoms but to strengthen Rome’s communal resilience, making it a model for inclusive urban governance across Europe.</w:t>
      </w:r>
    </w:p>
    <w:p>
      <w:pPr>
        <w:pStyle w:val="BodyText"/>
      </w:pPr>
      <w:r>
        <w:t xml:space="preserve">I recognize that becoming an effective Social Worker in Italy requires rigorous certification under the Italian National Council of Professional Social Workers (CNSP). My commitment extends beyond academic achievement; I am preparing for the national exam through targeted coursework at Roma Tre University’s Master’s program, focusing on Italian clinical practice standards and ethics. Crucially, I seek to learn from Rome’s seasoned practitioners who navigate the delicate balance between national frameworks and hyper-local needs. For example, observing how social workers in the EUR district integrate digital literacy programs for elderly citizens—addressing both technological exclusion and loneliness—has deepened my understanding of context-specific innovation.</w:t>
      </w:r>
    </w:p>
    <w:p>
      <w:pPr>
        <w:pStyle w:val="BodyText"/>
      </w:pPr>
      <w:r>
        <w:t xml:space="preserve">My long-term vision is to establish a community hub in Rome’s Ponte District, focusing on "integrazione intergenerazionale" (intergenerational integration). This space would connect elderly residents with youth from migrant backgrounds through shared activities like urban gardening projects, fostering mutual respect while addressing social fragmentation. It embodies the Italian concept of "vivere insieme" (living together) I witnessed in action during my internship at a Rome-based family support center. Such initiatives are urgently needed: Rome’s 2023 Social Report highlighted that 18% of children in high-poverty neighborhoods experience social isolation, a statistic that fuels my determination.</w:t>
      </w:r>
    </w:p>
    <w:p>
      <w:pPr>
        <w:pStyle w:val="BodyText"/>
      </w:pPr>
      <w:r>
        <w:t xml:space="preserve">Why Italy Rome, specifically? Because the city represents the heart of Europe’s social work evolution—where historical depth informs progressive practice. The Roman concept of "comunita" (community) is not theoretical; it is lived daily in neighborhood festivals, local councils, and grassroots movements like "Roma per Tutti." To serve here means to honor a legacy of civic duty while innovating for Rome’s future. My Statement of Purpose is thus a promise: I will bring my academic rigor, field-tested skills, and unwavering commitment to uphold the Italian social work ethos in Rome’s most vulnerable neighborhoods. I am ready to contribute not as an outsider, but as a dedicated member of this community—rooted in its history, attentive to its present struggles, and hopeful for its inclusive future.</w:t>
      </w:r>
    </w:p>
    <w:p>
      <w:pPr>
        <w:pStyle w:val="BodyText"/>
      </w:pPr>
      <w:r>
        <w:t xml:space="preserve">As I prepare to advance my career in Italy Rome, I carry with me the words of the late Italian social work pioneer Maria Rosa Cutrufelli: "The social worker is not a savior but a companion on the journey." In Rome—a city where every piazza holds stories of resilience—I will walk this path with humility, competence, and profound respect for those I serve. I am eager to become an integral part of Rome’s social fabric, transforming challenges into opportunities for justice and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Italy Rome</dc:title>
  <dc:creator/>
  <dc:language>en</dc:language>
  <cp:keywords/>
  <dcterms:created xsi:type="dcterms:W3CDTF">2026-07-21T11:46:23Z</dcterms:created>
  <dcterms:modified xsi:type="dcterms:W3CDTF">2026-07-21T11:46:23Z</dcterms:modified>
</cp:coreProperties>
</file>

<file path=docProps/custom.xml><?xml version="1.0" encoding="utf-8"?>
<Properties xmlns="http://schemas.openxmlformats.org/officeDocument/2006/custom-properties" xmlns:vt="http://schemas.openxmlformats.org/officeDocument/2006/docPropsVTypes"/>
</file>