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Career</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X95d4f36a95d651c0ceddd6afd1fdd8c6a7a8a50"/>
    <w:p>
      <w:pPr>
        <w:pStyle w:val="Heading1"/>
      </w:pPr>
      <w:r>
        <w:t xml:space="preserve">Statement of Purpose: Pursuing a Fulfilling Career as a Social Worker in Kuala Lumpur, Malaysia</w:t>
      </w:r>
    </w:p>
    <w:p>
      <w:pPr>
        <w:pStyle w:val="FirstParagraph"/>
      </w:pPr>
      <w:r>
        <w:t xml:space="preserve">My Statement of Purpose is not merely an academic exercise; it is a testament to my unwavering commitment to becoming an effective and culturally attuned Social Worker dedicated to serving the diverse communities of Malaysia, with Kuala Lumpur as the vibrant epicenter of my professional journey. I write this with profound respect for Malaysia's unique socio-cultural landscape and a deep-seated belief that meaningful change in social welfare must be rooted in local context, empathy, and sustainable action—qualities I am determined to embody as a Social Worker within the heart of our nation's capital.</w:t>
      </w:r>
    </w:p>
    <w:p>
      <w:pPr>
        <w:pStyle w:val="BodyText"/>
      </w:pPr>
      <w:r>
        <w:t xml:space="preserve">Kuala Lumpur, with its breathtaking skyline juxtaposed against historic neighborhoods like Kampung Baru and vibrant ethnic enclaves such as Chinatown (Petaling Street) and Little India, presents both extraordinary opportunities and complex challenges for social work. It is a city where rapid urbanization meets deep-rooted traditions, where economic prosperity coexists with significant pockets of poverty, and where migrant workers form the backbone of essential services yet often face vulnerability. As I develop my skills as a Social Worker, I am acutely aware that serving in Malaysia Kuala Lumpur demands more than technical competence; it requires an intimate understanding of Malay culture, Bumiputera policies, Chinese and Indian community dynamics, Islamic social values, and the specific challenges faced by marginalized groups including refugees from Myanmar and Indonesia. My journey to become a Social Worker is intrinsically linked to mastering this nuanced environment.</w:t>
      </w:r>
    </w:p>
    <w:p>
      <w:pPr>
        <w:pStyle w:val="BodyText"/>
      </w:pPr>
      <w:r>
        <w:t xml:space="preserve">My academic foundation in Social Work at Universiti Malaya equipped me with essential theoretical frameworks, but it was my practical immersion within Kuala Lumpur that solidified my purpose. Volunteering at the Kuala Lumpur Community Centre (KLCC) for Street Children and the non-profit organization "Sinar Harapan" working with low-income families in Taman Melawati provided irreplaceable hands-on experience. I witnessed firsthand how systemic issues—like inadequate access to education for children in informal settlements near Jalan Gurney, or the isolation faced by elderly Bumiputera women in Petaling Jaya—require culturally sensitive interventions. For instance, assisting a single mother from a Malay background navigate the complexities of accessing government aid (e.g., Bantuan Keluarga Malaysia) required not only knowledge of policy but also building trust through respectful communication that honored her cultural values. This experience cemented my understanding: effective Social Work in Malaysia Kuala Lumpur cannot be standardized; it must be personalized, context-specific, and deeply empathetic.</w:t>
      </w:r>
    </w:p>
    <w:p>
      <w:pPr>
        <w:pStyle w:val="BodyText"/>
      </w:pPr>
      <w:r>
        <w:t xml:space="preserve">Furthermore, I recognize that the role of a Social Worker in Malaysia Kuala Lumpur is evolving rapidly. The National Development Plan (NRP) 2021-2025 prioritizes poverty reduction and social inclusion, creating a critical demand for skilled professionals who can implement community-based programs. I am eager to contribute to initiatives like the Jabatan Kebajikan Masyarakat (JKM)’s integrated services model or collaborate with NGOs such as Mercy Malaysia on disaster response and migrant welfare projects. My goal is not just to support individuals, but to advocate for systemic improvements—whether through policy recommendations on improving mental health services for Kuala Lumpur’s youth in underserved areas, or developing culturally competent outreach strategies for the growing elderly population in suburbs like Shah Alam. I am particularly inspired by Malaysia’s commitment to the UN Sustainable Development Goals (SDGs), especially Goal 1 (No Poverty) and Goal 10 (Reduced Inequalities), which resonate deeply with my vision for social work in our capital city.</w:t>
      </w:r>
    </w:p>
    <w:p>
      <w:pPr>
        <w:pStyle w:val="BodyText"/>
      </w:pPr>
      <w:r>
        <w:t xml:space="preserve">My proposed career path as a Social Worker in Malaysia Kuala Lumpur is built on three pillars: cultural humility, evidence-based practice, and collaborative leadership. I am committed to continuous learning about Malaysian social policies (e.g., the National Child Protection Policy), trauma-informed care within diverse religious contexts, and leveraging technology for accessible services—like developing simple mobile apps for community resource navigation in areas with limited internet access. I plan to pursue further specialization in community development through the University of Malaya’s Master's program, focusing on urban social inclusion strategies specifically designed for Kuala Lumpur’s unique demographic shifts. My ultimate aspiration is to work within a dynamic organization like the Malaysian Social Welfare Department or a leading NGO such as Pertubuhan Pemulihan Wanita (P2W), where I can help design and implement programs that empower communities in Kuala Lumpur, from the high-rises of Bukit Bintang to the kampungs along Klang River.</w:t>
      </w:r>
    </w:p>
    <w:p>
      <w:pPr>
        <w:pStyle w:val="BodyText"/>
      </w:pPr>
      <w:r>
        <w:t xml:space="preserve">Why Kuala Lumpur? Because it is here that Malaysia’s promise of unity in diversity is most visible—and most tested. It is where a Social Worker must bridge divides, listen to multiple voices (the Malay mother, the Indian construction worker, the Rohingya refugee), and translate policy into tangible hope. My Statement of Purpose reflects this reality: I do not seek to be a "social worker" in theory; I seek to be a Social Worker who walks alongside the people of Kuala Lumpur, understanding their struggles as my own. The challenges—poverty amidst opulence, integration of new communities, mental health stigma—are immense, but so is the potential for transformative impact within our capital city.</w:t>
      </w:r>
    </w:p>
    <w:p>
      <w:pPr>
        <w:pStyle w:val="BodyText"/>
      </w:pPr>
      <w:r>
        <w:t xml:space="preserve">I understand that becoming an exceptional Social Worker in Malaysia Kuala Lumpur requires resilience. I am prepared to work in resource-constrained settings, advocate for vulnerable populations against bureaucratic hurdles, and continuously adapt my practice based on community feedback. I have already begun this journey through volunteer work and academic study; now, with your guidance and the opportunity to serve within Malaysia’s most dynamic city, I will dedicate myself fully to advancing social justice where it matters most: in the communities that form the soul of Kuala Lumpur.</w:t>
      </w:r>
    </w:p>
    <w:p>
      <w:pPr>
        <w:pStyle w:val="BodyText"/>
      </w:pPr>
      <w:r>
        <w:t xml:space="preserve">In conclusion, my Statement of Purpose is a declaration of intent. It is a roadmap for becoming a Social Worker who is not just competent but compassionate, not just knowledgeable but deeply embedded in the fabric of Malaysia Kuala Lumpur. I am ready to learn from the city’s wisdom, contribute to its progress, and stand with its people as they build a more equitable future—one community at a time. My commitment to social work in this vibrant capital city is absolute, and I eagerly await the opportunity to put my passion into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Career in Kuala Lumpur, Malaysia</dc:title>
  <dc:creator/>
  <dc:language>en</dc:language>
  <cp:keywords/>
  <dcterms:created xsi:type="dcterms:W3CDTF">2026-07-23T22:16:36Z</dcterms:created>
  <dcterms:modified xsi:type="dcterms:W3CDTF">2026-07-23T22:16:36Z</dcterms:modified>
</cp:coreProperties>
</file>

<file path=docProps/custom.xml><?xml version="1.0" encoding="utf-8"?>
<Properties xmlns="http://schemas.openxmlformats.org/officeDocument/2006/custom-properties" xmlns:vt="http://schemas.openxmlformats.org/officeDocument/2006/docPropsVTypes"/>
</file>