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Nigeria</w:t>
      </w:r>
      <w:r>
        <w:t xml:space="preserve"> </w:t>
      </w:r>
      <w:r>
        <w:t xml:space="preserve">Abuja</w:t>
      </w:r>
    </w:p>
    <w:bookmarkStart w:id="20" w:name="X7146fa930f3962bf4bd12a4e6091fdd9b4ee967"/>
    <w:p>
      <w:pPr>
        <w:pStyle w:val="Heading1"/>
      </w:pPr>
      <w:r>
        <w:t xml:space="preserve">Statement of Purpose: Advancing Social Justice as a Dedicated Social Worker in Nigeria Abuja</w:t>
      </w:r>
    </w:p>
    <w:p>
      <w:pPr>
        <w:pStyle w:val="FirstParagraph"/>
      </w:pPr>
      <w:r>
        <w:t xml:space="preserve">As I prepare this Statement of Purpose, I am filled with profound conviction about my commitment to serve as a transformative Social Worker within the dynamic and challenging context of Nigeria Abuja. This document represents not merely an application, but a declaration of my unwavering dedication to addressing the complex social realities that shape our nation's capital—where rapid urbanization intersects with deep-seated inequalities, creating both immense challenges and unprecedented opportunities for meaningful change. Having witnessed firsthand the struggles of vulnerable communities across Abuja's diverse landscapes—from formal settlements like Gwagwalada to informal neighborhoods in Maitama and Jabi—I have resolved to channel my professional expertise toward building resilient, equitable communities in Nigeria Abuja.</w:t>
      </w:r>
    </w:p>
    <w:p>
      <w:pPr>
        <w:pStyle w:val="BodyText"/>
      </w:pPr>
      <w:r>
        <w:t xml:space="preserve">My academic foundation as a Bachelor of Social Work (BSW) from the University of Abuja, coupled with specialized training in Community Development and Trauma-Informed Care at the Nigerian Institute of Social Work (NISW), has equipped me with both theoretical frameworks and practical tools essential for effective intervention. During my field practicum at the Abuja State Ministry of Women Affairs, I collaborated on a critical initiative addressing gender-based violence among displaced populations following the 2023 Kaduna crisis. This experience crystallized my understanding that sustainable social work in Nigeria Abuja demands cultural humility, contextual awareness, and strategic partnership with indigenous community structures. I learned that effective intervention cannot be transactional; it requires listening to the lived experiences of communities like those in Asokoro who face intersecting challenges of poverty and inadequate mental health resources.</w:t>
      </w:r>
    </w:p>
    <w:p>
      <w:pPr>
        <w:pStyle w:val="BodyText"/>
      </w:pPr>
      <w:r>
        <w:t xml:space="preserve">The socio-economic landscape of Nigeria Abuja presents unique complexities demanding innovative Social Worker approaches. With over 3 million residents and one of Africa's fastest-growing urban populations, Abuja grapples with housing shortages, youth unemployment exceeding 45%, and a public health crisis exacerbated by HIV/AIDS prevalence rates double the national average. These systemic issues cannot be addressed through isolated interventions. In my previous role as a Community Outreach Officer with the National Agency for the Prohibition of Traffic in Persons (NAPTIP), I designed a mobile service unit that delivered psychosocial support to trafficking survivors in Abuja's satellite towns. This initiative, which engaged traditional leaders and religious institutions, demonstrated how culturally grounded Social Work practices can overcome barriers to service access. I learned that in Nigeria Abuja, a Social Worker must simultaneously navigate federal policies like the National Policy on Women (2020), local government structures, and the informal support networks that form the backbone of community resilience.</w:t>
      </w:r>
    </w:p>
    <w:p>
      <w:pPr>
        <w:pStyle w:val="BodyText"/>
      </w:pPr>
      <w:r>
        <w:t xml:space="preserve">What distinguishes my approach is my commitment to participatory action research—a methodology I refined during my master's studies at Ahmadu Bello University. For instance, while developing a youth empowerment program for residents of Kwali Local Government Area, I facilitated co-creation workshops where adolescents identified digital literacy as their primary barrier to economic opportunity. The resulting initiative, now scaled across three Abuja zones through partnership with the National Youth Service Corps (NYSC), provides free vocational training in emerging tech fields while integrating mentorship from local entrepreneurs. This project exemplifies how a Social Worker operating within Nigeria Abuja must shift from "doing for" communities to "doing with" them—ensuring interventions are not only locally relevant but also sustainable beyond program lifecycles.</w:t>
      </w:r>
    </w:p>
    <w:p>
      <w:pPr>
        <w:pStyle w:val="BodyText"/>
      </w:pPr>
      <w:r>
        <w:t xml:space="preserve">My professional development has been deeply shaped by the Nigerian context. I completed advanced training in Child Rights Protection aligned with the Child Rights Act (2003) and participated in UNICEF's Abuja-based capacity building for frontline workers responding to child migration crises. These experiences revealed how social work in Nigeria Abuja requires navigating layered power dynamics: from federal ministries to village heads, and from international donor requirements to community-level norms. I now approach every engagement with a critical lens on how policies like the National Social Protection Policy (2021) can be implemented authentically at the grassroots—ensuring that cash transfer programs reach internally displaced families in Abuja's informal settlements without perpetuating dependency.</w:t>
      </w:r>
    </w:p>
    <w:p>
      <w:pPr>
        <w:pStyle w:val="BodyText"/>
      </w:pPr>
      <w:r>
        <w:t xml:space="preserve">What I offer as a Social Worker extends beyond technical skills. My fluency in English, Hausa, and Yoruba enables me to bridge communication gaps across Abuja's diverse ethnic groups. More importantly, I bring a trauma-informed perspective forged through personal experience: growing up in a low-income compound in Wuse 2, I witnessed how community-based social support systems prevented my own family from falling into crisis during the 2015 fuel subsidy removal. This lived knowledge informs my belief that effective Social Work in Nigeria Abuja must integrate formal services with the wisdom of indigenous healing practices—such as integrating traditional counseling approaches with clinical interventions when working with bereaved families following recent conflicts in Kaduna.</w:t>
      </w:r>
    </w:p>
    <w:p>
      <w:pPr>
        <w:pStyle w:val="BodyText"/>
      </w:pPr>
      <w:r>
        <w:t xml:space="preserve">Looking ahead, I envision contributing to Abuja's emergence as a model for urban social development across Africa. My five-year plan includes establishing a community hub in Gwagwalada that combines mental health services, skills training, and economic cooperatives—designed through co-creation with residents. This would directly address the "social determinants of health" framework emphasized by the World Health Organization's Abuja Office. I am particularly eager to collaborate with organizations like the Abuja Women Foundation and Jami'atul Bayan Trust on initiatives combating domestic violence, where my expertise in feminist social work methodologies can be applied within Nigeria's legal context.</w:t>
      </w:r>
    </w:p>
    <w:p>
      <w:pPr>
        <w:pStyle w:val="BodyText"/>
      </w:pPr>
      <w:r>
        <w:t xml:space="preserve">In closing, this Statement of Purpose embodies my promise to embrace the profound responsibility of Social Work in Nigeria Abuja. I understand that our capital city represents both a microcosm of Nigeria's greatest challenges and its most promising possibilities. As a trained Social Worker committed to ethical practice grounded in Ubuntu philosophy ("I am because we are"), I pledge to dedicate my career not only to alleviating immediate suffering but to dismantling the structural barriers that perpetuate inequality. In Abuja, where the future of Nigerian urban life is being written daily, I seek the opportunity to stand shoulder-to-shoulder with communities—transforming despair into hope through compassionate, culturally intelligent action. My journey as a Social Worker has only just begun in Nigeria Abuja, and I am ready to serve with integrity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Nigeria Abuja</dc:title>
  <dc:creator/>
  <dc:language>en</dc:language>
  <cp:keywords/>
  <dcterms:created xsi:type="dcterms:W3CDTF">2026-07-21T03:17:04Z</dcterms:created>
  <dcterms:modified xsi:type="dcterms:W3CDTF">2026-07-21T03:17:04Z</dcterms:modified>
</cp:coreProperties>
</file>

<file path=docProps/custom.xml><?xml version="1.0" encoding="utf-8"?>
<Properties xmlns="http://schemas.openxmlformats.org/officeDocument/2006/custom-properties" xmlns:vt="http://schemas.openxmlformats.org/officeDocument/2006/docPropsVTypes"/>
</file>