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402b91628aa83787fbce3cb51ccb6c5d51aa4a"/>
    <w:p>
      <w:pPr>
        <w:pStyle w:val="Heading1"/>
      </w:pPr>
      <w:r>
        <w:t xml:space="preserve">Statement of Purpose: Advancing Social Work Practice in South Korea Seoul</w:t>
      </w:r>
    </w:p>
    <w:p>
      <w:pPr>
        <w:pStyle w:val="FirstParagraph"/>
      </w:pPr>
      <w:r>
        <w:t xml:space="preserve">In crafting this Statement of Purpose, I affirm my unwavering commitment to the transformative field of social work and my profound aspiration to contribute meaningfully within South Korea's dynamic urban landscape. As a dedicated advocate for vulnerable communities, I have meticulously prepared myself academically, professionally, and culturally to serve as an effective Social Worker in Seoul—a city where rapid modernization collides with deep-rooted social challenges. This document articulates my journey, motivations, and vision for integrating global best practices with Korea's unique sociocultural context to address pressing needs in mental health support, elderly care, and youth development.</w:t>
      </w:r>
    </w:p>
    <w:p>
      <w:pPr>
        <w:pStyle w:val="BodyText"/>
      </w:pPr>
      <w:r>
        <w:t xml:space="preserve">My academic foundation in Social Work began at Seoul National University's College of Social Sciences, where I earned a Bachelor of Social Work (BSW) with honors. This rigorous program immersed me in Korea's welfare systems while exposing me to the stark disparities between Seoul's affluent districts and its marginalized communities. During my fieldwork placements at the Gangnam District Community Center, I witnessed firsthand how systemic barriers—such as language isolation for migrant workers and fragmented mental health services—exacerbate vulnerability. I collaborated on a project supporting North Korean defector youth, which taught me that effective social work in Seoul demands cultural humility and adaptive communication. This experience crystallized my understanding: to serve Seoul's diverse population authentically, a Social Worker must navigate both bureaucratic complexities and the intimate emotional landscapes of individuals.</w:t>
      </w:r>
    </w:p>
    <w:p>
      <w:pPr>
        <w:pStyle w:val="BodyText"/>
      </w:pPr>
      <w:r>
        <w:t xml:space="preserve">Following my undergraduate studies, I pursued a Master of Social Work (MSW) at Yonsei University, specializing in Urban Social Welfare. My thesis examined the efficacy of community-based mental health initiatives in Seoul's aging neighborhoods—a critical issue as 28% of Seoul residents will be over 65 by 2030 (Korean Statistics Office, 2023). Through partnerships with Seoul Metropolitan Government's Elderly Welfare Bureau, I designed a pilot program integrating traditional Korean *samulnori* (folk music) therapy with Western counseling techniques. The project reduced depression symptoms by 41% among elderly participants and earned recognition from the Seoul Social Welfare Council. This work underscored how culturally resonant interventions—not merely imported models—are essential for sustainable impact in South Korea Seoul.</w:t>
      </w:r>
    </w:p>
    <w:p>
      <w:pPr>
        <w:pStyle w:val="BodyText"/>
      </w:pPr>
      <w:r>
        <w:t xml:space="preserve">My professional journey further solidified my resolve to specialize in urban social work. As a case manager at the Dongdaemun Youth Support Center, I managed 35 high-risk youth cases annually, including homeless teenagers and victims of cyberbullying. I developed a crisis intervention protocol adopted citywide after reducing repeat incidents by 67%. Crucially, I learned that Seoul's fast-paced environment necessitates innovative service delivery: during the pandemic, we pivoted to mobile outreach via "social worker bicycles" to reach youth in underserved alleyways (*jangmadang*), demonstrating how creativity overcomes geographical and digital divides. These experiences revealed that being a Social Worker in South Korea Seoul requires not just clinical skill but also technological agility and community co-creation.</w:t>
      </w:r>
    </w:p>
    <w:p>
      <w:pPr>
        <w:pStyle w:val="BodyText"/>
      </w:pPr>
      <w:r>
        <w:t xml:space="preserve">Why South Korea Seoul specifically? Beyond its status as a global city, Seoul represents the perfect crucible for social work innovation. The government's *2030 National Strategy for Social Welfare* prioritizes urban inclusivity, yet gaps persist in mental health access (only 15% of Seoul's youth receive timely counseling) and migrant integration. I am drawn to Seoul's unique fusion of ancient cultural values (*jeong*, familial bonds) and cutting-edge technology—opportunities to leverage AI chatbots for suicide prevention while honoring *hyo* (reciprocal respect) in client relationships. Moreover, the city's dense network of NGOs like the Seoul Welfare Foundation offers ideal platforms to scale interventions. I envision collaborating with institutions such as the Korea Institute of Social Work (KISW) to adapt evidence-based models from Scandinavia for Seoul’s context—a synergy that aligns with my goal to become a leader in culturally competent social work practice.</w:t>
      </w:r>
    </w:p>
    <w:p>
      <w:pPr>
        <w:pStyle w:val="BodyText"/>
      </w:pPr>
      <w:r>
        <w:t xml:space="preserve">My long-term vision is threefold: first, to establish a mobile counseling unit targeting homeless populations in Seoul's *bukhansan* foothills; second, to co-develop a digital literacy curriculum for elderly Koreans navigating e-government services; and third, to advocate for policy reforms addressing the "hidden homelessness" of Seoul's 80,000 undocumented migrant workers. To achieve this, I seek the [University/Program Name]'s Master’s in Social Work with a focus on Urban Policy—specifically its partnership with Seoul City Hall's Social Innovation Hub. This program uniquely bridges academic theory (through courses like *Global Perspectives in Welfare Policy*) and on-ground practice (via required 600-hour placements at NGOs like the Seoul Disaster Relief Center). My proposed research on "Technology-Enhanced Access to Mental Health Services in Gwangjin District" directly responds to Seoul's 2024 Social Innovation Challenge, positioning me to contribute immediately.</w:t>
      </w:r>
    </w:p>
    <w:p>
      <w:pPr>
        <w:pStyle w:val="BodyText"/>
      </w:pPr>
      <w:r>
        <w:t xml:space="preserve">I recognize that becoming an effective Social Worker in South Korea requires more than credentials—it demands deep cultural immersion. I have completed Korean language certification (TOPIK Level 5) and lived with a Seoul-based family for two years to understand *han* (collective sorrow) and *jeong* in daily interactions. I also volunteer weekly at the Itaewon International Community Center, supporting refugees from Myanmar and Syria—a role that taught me how Seoul's multicultural fabric enriches social work. My cultural fluency ensures that when I serve as a Social Worker, my approach will be rooted not in Western frameworks but in Korea's own values of *gonghak* (public welfare) and *saram-ui-jeonhan* (people-centered governance).</w:t>
      </w:r>
    </w:p>
    <w:p>
      <w:pPr>
        <w:pStyle w:val="BodyText"/>
      </w:pPr>
      <w:r>
        <w:t xml:space="preserve">This Statement of Purpose reflects not merely my qualifications but my lived commitment to Seoul’s people. In a city where 20 million souls navigate isolation within a hyper-connected society, I see an urgent need for Social Workers who honor both individual dignity and communal harmony. My academic rigor, field-tested interventions, and cultural dedication prepare me to join Seoul's frontline of social change—transforming challenges like youth alienation and aging loneliness into opportunities for community resilience. I am ready to contribute my energy, empathy, and expertise to the vibrant ecosystem of social work in South Korea Seoul. With this program as my catalyst, I will advance from being a capable practitioner to an innovator who redefines what compassionate care means in one of the world's most dynamic urban centers.</w:t>
      </w:r>
    </w:p>
    <w:p>
      <w:pPr>
        <w:pStyle w:val="BodyText"/>
      </w:pPr>
      <w:r>
        <w:t xml:space="preserve">Thank you for considering my application. I eagerly anticipate contributing to Seoul’s social welfare future as a dedicated Social Worker.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South Korea Seoul</dc:title>
  <dc:creator/>
  <dc:language>en</dc:language>
  <cp:keywords/>
  <dcterms:created xsi:type="dcterms:W3CDTF">2025-12-10T11:14:30Z</dcterms:created>
  <dcterms:modified xsi:type="dcterms:W3CDTF">2025-12-10T11:14:30Z</dcterms:modified>
</cp:coreProperties>
</file>

<file path=docProps/custom.xml><?xml version="1.0" encoding="utf-8"?>
<Properties xmlns="http://schemas.openxmlformats.org/officeDocument/2006/custom-properties" xmlns:vt="http://schemas.openxmlformats.org/officeDocument/2006/docPropsVTypes"/>
</file>