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Social</w:t>
      </w:r>
      <w:r>
        <w:t xml:space="preserve"> </w:t>
      </w:r>
      <w:r>
        <w:t xml:space="preserve">Work</w:t>
      </w:r>
      <w:r>
        <w:t xml:space="preserve"> </w:t>
      </w:r>
      <w:r>
        <w:t xml:space="preserve">in</w:t>
      </w:r>
      <w:r>
        <w:t xml:space="preserve"> </w:t>
      </w:r>
      <w:r>
        <w:t xml:space="preserve">Barcelona,</w:t>
      </w:r>
      <w:r>
        <w:t xml:space="preserve"> </w:t>
      </w:r>
      <w:r>
        <w:t xml:space="preserve">Spain</w:t>
      </w:r>
    </w:p>
    <w:bookmarkStart w:id="20" w:name="Xcd56bc18d457742f91f079f7997f9ef8bbb6e23"/>
    <w:p>
      <w:pPr>
        <w:pStyle w:val="Heading1"/>
      </w:pPr>
      <w:r>
        <w:t xml:space="preserve">Statement of Purpose: A Commitment to Social Work in Barcelona, Spain</w:t>
      </w:r>
    </w:p>
    <w:p>
      <w:pPr>
        <w:pStyle w:val="FirstParagraph"/>
      </w:pPr>
      <w:r>
        <w:t xml:space="preserve">As I stand at the threshold of my professional journey as a dedicated social worker, I am compelled to articulate my unwavering commitment to serving vulnerable communities within the vibrant and complex urban landscape of Barcelona, Spain. This Statement of Purpose reflects not merely an application but a profound alignment of my academic training, field experiences, and personal values with the urgent social needs defining contemporary Catalonia. My decision to pursue a career in social work specifically within Barcelona is rooted in its unique confluence of cultural richness, socio-economic challenges, and progressive welfare frameworks—a city where compassion meets policy in tangible ways.</w:t>
      </w:r>
    </w:p>
    <w:p>
      <w:pPr>
        <w:pStyle w:val="BodyText"/>
      </w:pPr>
      <w:r>
        <w:t xml:space="preserve">My academic foundation began with a Bachelor’s degree in Social Work from the University of Valencia, where I immersed myself in coursework addressing systemic inequality, trauma-informed care, and community development. However, it was during a field placement at an urban outreach center serving migrant populations that I truly grasped the transformative power of culturally competent social work. Working alongside Catalan colleagues who navigated language barriers (Catalan/Spanish) and cultural nuances while supporting refugees from Syria and Sub-Saharan Africa, I witnessed how tailored interventions fostered dignity and resilience. This experience crystallized my understanding: effective social work in Spain is not merely about delivering services but about listening to the voices of those often silenced within systemic structures.</w:t>
      </w:r>
    </w:p>
    <w:p>
      <w:pPr>
        <w:pStyle w:val="BodyText"/>
      </w:pPr>
      <w:r>
        <w:t xml:space="preserve">Subsequently, I pursued a Master’s in Social Policy at the University of Barcelona, focusing on migration dynamics and social cohesion. My thesis, "Integrating Migrant Youth into Barcelona’s Educational Ecosystem: Barriers and Pathways," involved collaborative research with local NGOs like the Associació Catalana de l'Infància (ACI) and the Barcelona City Council’s Social Services Department. Through this work, I analyzed data from the 2023 Barcelona Social Observatory report, which highlighted that 18% of children in Catalonia face poverty—disproportionately impacting immigrant families. My findings directly informed a pilot program at a neighborhood center in the bustling Poblenou district, where we created multilingual parenting workshops and school transition support groups. This project underscored how place-based interventions, deeply embedded in Barcelona’s community fabric, can dismantle isolation and build collective strength.</w:t>
      </w:r>
    </w:p>
    <w:p>
      <w:pPr>
        <w:pStyle w:val="BodyText"/>
      </w:pPr>
      <w:r>
        <w:t xml:space="preserve">Why Barcelona? The city embodies the very essence of what I aspire to contribute to as a social worker. Beyond its world-renowned architecture and cultural tapestry, Barcelona confronts pressing challenges that demand innovative, empathetic leadership: the housing crisis displacing low-income families from historic neighborhoods like El Raval; the mental health strains on immigrant communities following Spain’s 2015 migration wave; and the aging population requiring dignified care in a rapidly evolving urban environment. What distinguishes Barcelona is its robust social infrastructure—governed by laws like Spain’s Ley 14/2013 de Servicios Sociales, which emphasizes rights-based approaches—and its commitment to integrating social work into municipal planning. The city’s "Barcelona Social Model" prioritizes equity through initiatives such as the *Plan d’Acció per a la Convivència* (Action Plan for Coexistence), which I aim to support through my practice.</w:t>
      </w:r>
    </w:p>
    <w:p>
      <w:pPr>
        <w:pStyle w:val="BodyText"/>
      </w:pPr>
      <w:r>
        <w:t xml:space="preserve">My professional journey has equipped me with skills directly transferable to Spain’s context. I am fluent in Spanish (Catalan proficiency is actively pursued) and certified in trauma-sensitive communication through the Barcelona-based NGO *Proyecto Hombre*. During a six-month internship at the *Centre d’Atenció a la Infància* (CAI) in Gracia, I managed cases involving child protection, collaborating with Catalan social workers under the supervision of *Sistema Sanitari de Catalunya* (CatSalut) protocols. One pivotal case involved advocating for a Romani family navigating Spain’s complex welfare bureaucracy; by liaising with local *Municipalitat de Barcelona* officials and cultural mediators, we secured housing and educational access within 48 hours. This experience taught me that social workers in Spain are not just service providers but essential bridges between marginalized communities and state resources.</w:t>
      </w:r>
    </w:p>
    <w:p>
      <w:pPr>
        <w:pStyle w:val="BodyText"/>
      </w:pPr>
      <w:r>
        <w:t xml:space="preserve">I am particularly drawn to the opportunity to work with *Catalan institutions* such as the Consorci de Serveis Socials de Barcelona (CSSB) or independent networks like *Fundació Catalana per a la Solidaritat*. These organizations prioritize preventive care and community empowerment—a philosophy I champion. In Spain, social workers must navigate both national policies and regional autonomy; I am eager to contribute to this nuanced landscape by applying my understanding of European frameworks like the European Social Charter while respecting Catalonia’s unique cultural identity. For instance, integrating *valores comunitarios* (community values) into service design aligns with Barcelona’s holistic approach to well-being.</w:t>
      </w:r>
    </w:p>
    <w:p>
      <w:pPr>
        <w:pStyle w:val="BodyText"/>
      </w:pPr>
      <w:r>
        <w:t xml:space="preserve">Looking ahead, my long-term vision is clear: to become a leader in Barcelona’s social work ecosystem by establishing a community-centered practice focused on migrant integration and youth mental health. I aspire to collaborate with the *Institut de la Dona* (Women’s Institute) and *Barcelona Metropolitana* initiatives to develop culturally responsive tools for addressing gender-based violence among immigrant women—a critical yet understudied issue in Catalonia. Moreover, I seek to engage with academic partners like the University of Barcelona’s Social Work Department to advance research on inclusive urban policy, ensuring that my practice is both evidence-based and community-driven.</w:t>
      </w:r>
    </w:p>
    <w:p>
      <w:pPr>
        <w:pStyle w:val="BodyText"/>
      </w:pPr>
      <w:r>
        <w:t xml:space="preserve">Spain’s social work profession demands resilience, adaptability, and an unwavering commitment to justice—qualities I have cultivated through years of hands-on experience. Barcelona is not merely a location for this work; it is a living laboratory where theory meets the urgent need for human connection. Here, in a city that celebrates diversity while confronting inequality head-on, I am ready to contribute my skills as a compassionate and skilled social worker who understands that true change begins at the neighborhood level. I do not seek merely to work *in* Barcelona—I aim to be an integral part of its ongoing story of solidarity and progress.</w:t>
      </w:r>
    </w:p>
    <w:p>
      <w:pPr>
        <w:pStyle w:val="BodyText"/>
      </w:pPr>
      <w:r>
        <w:t xml:space="preserve">With profound respect for the traditions of social work in Spain, and with deep admiration for Barcelona’s spirit, I submit this statement as a testament to my readiness to serve. My commitment is not just professional—it is personal. I am prepared to bring my passion, knowledge, and dedication to the front lines of social care in Catalonia.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Social Work in Barcelona, Spain</dc:title>
  <dc:creator/>
  <cp:keywords/>
  <dcterms:created xsi:type="dcterms:W3CDTF">2026-07-23T04:21:43Z</dcterms:created>
  <dcterms:modified xsi:type="dcterms:W3CDTF">2026-07-23T04:21:43Z</dcterms:modified>
</cp:coreProperties>
</file>

<file path=docProps/custom.xml><?xml version="1.0" encoding="utf-8"?>
<Properties xmlns="http://schemas.openxmlformats.org/officeDocument/2006/custom-properties" xmlns:vt="http://schemas.openxmlformats.org/officeDocument/2006/docPropsVTypes"/>
</file>