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Sudan</w:t>
      </w:r>
      <w:r>
        <w:t xml:space="preserve"> </w:t>
      </w:r>
      <w:r>
        <w:t xml:space="preserve">Khartoum</w:t>
      </w:r>
    </w:p>
    <w:bookmarkStart w:id="20" w:name="X156ef1f0b343fed906b617da42500651f8e1bfa"/>
    <w:p>
      <w:pPr>
        <w:pStyle w:val="Heading1"/>
      </w:pPr>
      <w:r>
        <w:t xml:space="preserve">Statement of Purpose for Social Work Practice in Sudan Khartoum</w:t>
      </w:r>
    </w:p>
    <w:p>
      <w:pPr>
        <w:pStyle w:val="FirstParagraph"/>
      </w:pPr>
      <w:r>
        <w:t xml:space="preserve">As I prepare to embark on my professional journey as a dedicated Social Worker, my commitment to serving vulnerable communities in Sudan, particularly within the dynamic and resilient city of Khartoum, forms the cornerstone of this Statement of Purpose. This document articulates my profound motivation, academic foundation, and unwavering dedication to addressing the complex social challenges facing Sudanese populations through culturally grounded and compassionate practice rooted in Khartoum's unique sociocultural landscape.</w:t>
      </w:r>
    </w:p>
    <w:p>
      <w:pPr>
        <w:pStyle w:val="BodyText"/>
      </w:pPr>
      <w:r>
        <w:t xml:space="preserve">My passion for social work crystallized during my childhood in Khartoum, where I witnessed firsthand the profound impact of systemic inequities on families navigating poverty, displacement, and conflict. Growing up near the banks of the Blue and White Nile rivers – witnessing both the vibrant cultural tapestry of neighborhoods like Al-Mogran and Omdurman’s bustling markets alongside the stark realities of displaced communities in informal settlements – ignited my resolve to become an agent of change. I recall accompanying my grandmother, a community elder, as she provided food parcels to families affected by the 2019-2021 economic crisis. These formative experiences taught me that effective social work requires not only professional expertise but deep empathy for Sudanese realities and an understanding of Khartoum’s intricate social fabric.</w:t>
      </w:r>
    </w:p>
    <w:p>
      <w:pPr>
        <w:pStyle w:val="BodyText"/>
      </w:pPr>
      <w:r>
        <w:t xml:space="preserve">Academically, I pursued a Bachelor of Social Work (BSW) with honors at the University of Khartoum, where my studies were deeply contextualized by Sudan’s specific challenges. Courses such as "Social Welfare in African Contexts," "Trauma-Informed Practice in Conflict Zones," and "Community Mobilization in Urban Settings" equipped me with critical frameworks. I conducted fieldwork at the Sudanese Red Crescent Society’s Khartoum headquarters, supporting psychosocial interventions for internally displaced persons (IDPs) from Darfur arriving at the El-Gezira transit camp. This experience transformed theoretical knowledge into practical skill: I co-developed a culturally appropriate grief counseling protocol using local storytelling traditions and trained community health volunteers in trauma identification – skills directly transferable to Khartoum’s current humanitarian needs.</w:t>
      </w:r>
    </w:p>
    <w:p>
      <w:pPr>
        <w:pStyle w:val="BodyText"/>
      </w:pPr>
      <w:r>
        <w:t xml:space="preserve">My academic rigor was complemented by hands-on professional development. I completed the International Federation of Social Workers (IFSW) certification in "Humanitarian Response," focusing on Sudanese conflict dynamics, and participated in a UNHCR workshop on gender-based violence prevention within Khartoum’s urban refugee communities. During my internship with the Khartoum-based NGO "Nour Foundation," I co-designed a livelihood program for female heads of households affected by recent economic shocks. We leveraged traditional craft cooperatives – an initiative born from understanding Sudanese women’s cultural entrepreneurship – to create sustainable income opportunities in neighborhoods like Al-Merghany. This project directly resulted in 150 women gaining financial independence, demonstrating how context-specific social work generates measurable impact.</w:t>
      </w:r>
    </w:p>
    <w:p>
      <w:pPr>
        <w:pStyle w:val="BodyText"/>
      </w:pPr>
      <w:r>
        <w:t xml:space="preserve">Why Sudan Khartoum? The city represents both immense challenge and extraordinary opportunity. As Africa’s largest riverine metropolis, Khartoum faces converging crises: escalating conflict displacement from neighboring regions, climate-induced droughts affecting rural-to-urban migration patterns, and a strained public health system. Yet it is also the heart of Sudan’s cultural resilience – where Al-Azhar University students advocate for social justice, community mosques host food distribution drives during Ramadan, and grassroots women’s collectives like "Sudanese Mothers’ Alliance" lead neighborhood recovery efforts. I am compelled to serve here because effective social work in Khartoum cannot be imported; it must emerge from within the city’s lived realities. My commitment is to collaborate with *local* actors – not as an outsider imposing solutions, but as a partner learning from Sudanese wisdom and tradition.</w:t>
      </w:r>
    </w:p>
    <w:p>
      <w:pPr>
        <w:pStyle w:val="BodyText"/>
      </w:pPr>
      <w:r>
        <w:t xml:space="preserve">My professional vision centers on developing community-led models that integrate traditional healing practices with evidence-based social work. In Khartoum’s context, I aim to pioneer a "Neighborhood Resilience Hub" model: decentralized spaces within existing community structures (mosques, schools, market associations) where Social Workers co-facilitate mental health support groups using culturally resonant metaphors like the Nile’s flow through rocky terrain. This approach addresses the critical gap in accessible mental healthcare while respecting Sudanese spirituality. Long-term, I plan to establish a training partnership with Khartoum University’s School of Social Work to develop a specialized curriculum on "Urban Crisis Response in Sudan," ensuring future Social Workers are equipped with locally relevant skills rather than generic Western frameworks.</w:t>
      </w:r>
    </w:p>
    <w:p>
      <w:pPr>
        <w:pStyle w:val="BodyText"/>
      </w:pPr>
      <w:r>
        <w:t xml:space="preserve">Crucially, my commitment extends beyond immediate crisis response. As the humanitarian situation evolves, I recognize that sustainable change requires addressing root causes. I intend to advocate for policy reforms through evidence-based research on Khartoum’s informal settlement communities – documenting housing insecurity patterns and collaborating with municipal authorities to integrate social work insights into urban planning initiatives. My ultimate goal is to see Social Workers positioned as essential partners in Sudan’s transition, not merely responders, but co-creators of systems that honor the dignity of every Sudanese person.</w:t>
      </w:r>
    </w:p>
    <w:p>
      <w:pPr>
        <w:pStyle w:val="BodyText"/>
      </w:pPr>
      <w:r>
        <w:t xml:space="preserve">This Statement of Purpose embodies my unwavering resolve to serve as a Social Worker in Sudan Khartoum. It reflects a deep understanding that effective practice here demands more than professional training – it requires humility to learn from Khartoum’s communities, creativity to adapt global best practices into local solutions, and steadfast courage to advocate for those whose voices are often unheard. Having witnessed the strength of Sudanese people through decades of struggle, I am honored to offer my skills not as a savior, but as a fellow traveler in the journey toward justice and dignity. Khartoum’s streets – from the historic city center to its rapidly growing suburbs – await social work that is truly rooted in place, purpose-built for Sudan. I stand ready to contribute my expertise and heart to this vital mission.</w:t>
      </w:r>
    </w:p>
    <w:p>
      <w:pPr>
        <w:pStyle w:val="BodyText"/>
      </w:pPr>
      <w:r>
        <w:t xml:space="preserve">My presence as a Social Worker in Sudan Khartoum will be defined by action: listening deeply, acting compassionately, and building bridges between tradition and innovation to serve the people of this resilient nation. This is not merely a career path; it is a lifelong commitment to the promise of a more just Sudan, beginning right here in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Sudan Khartoum</dc:title>
  <dc:creator/>
  <dc:language>en</dc:language>
  <cp:keywords/>
  <dcterms:created xsi:type="dcterms:W3CDTF">2026-07-21T10:34:10Z</dcterms:created>
  <dcterms:modified xsi:type="dcterms:W3CDTF">2026-07-21T10:34:10Z</dcterms:modified>
</cp:coreProperties>
</file>

<file path=docProps/custom.xml><?xml version="1.0" encoding="utf-8"?>
<Properties xmlns="http://schemas.openxmlformats.org/officeDocument/2006/custom-properties" xmlns:vt="http://schemas.openxmlformats.org/officeDocument/2006/docPropsVTypes"/>
</file>