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Brasília</w:t>
      </w:r>
    </w:p>
    <w:bookmarkStart w:id="20" w:name="Xbbe41f26537f6e4967aa27ecf16b90cc0c28749"/>
    <w:p>
      <w:pPr>
        <w:pStyle w:val="Heading1"/>
      </w:pPr>
      <w:r>
        <w:t xml:space="preserve">Statement of Purpose for Special Education Teacher Position in Brazil Brasília</w:t>
      </w:r>
    </w:p>
    <w:p>
      <w:pPr>
        <w:pStyle w:val="FirstParagraph"/>
      </w:pPr>
      <w:r>
        <w:t xml:space="preserve">As a dedicated educator with a profound commitment to inclusive learning environments, I submit this Statement of Purpose to express my unwavering enthusiasm for contributing as a Special Education Teacher within the vibrant and dynamic educational landscape of Brazil Brasília. This document serves not only as an introduction but as a testament to my professional journey, philosophical alignment with Brazil’s educational values, and concrete vision for transforming classrooms in our nation’s capital into spaces where every child thrives. In Brazil, where education is recognized as a fundamental right enshrined in the Federal Constitution (Article 205), the role of a Special Education Teacher transcends teaching—it embodies social justice, cultural sensitivity, and unwavering advocacy for students with diverse learning needs.</w:t>
      </w:r>
    </w:p>
    <w:p>
      <w:pPr>
        <w:pStyle w:val="BodyText"/>
      </w:pPr>
      <w:r>
        <w:t xml:space="preserve">My academic foundation in Special Education was deeply shaped by Brazil’s own legal and pedagogical frameworks. During my Master’s studies at Universidade de Brasília (UnB), I immersed myself in the principles of Inclusive Education as mandated by Lei de Diretrizes e Bases da Educação Nacional (LDB 9.394/1996) and the National Policy on Special Education for the Brazilian Public School System (2015). I conducted fieldwork at a public school in Planaltina, a municipality bordering Brasília, where I observed firsthand the critical need for specialized support in addressing neurological, physical, and socio-emotional diversity within Brazil’s classrooms. This experience reinforced my understanding that effective Special Education must be rooted in local context—not merely imported models. In Brazil Brasília, where urban diversity intersects with persistent socioeconomic disparities (particularly affecting communities like Sobradinho and Ceilândia), a Special Education Teacher must be a cultural navigator, community ally, and skilled collaborator with families who often face systemic barriers.</w:t>
      </w:r>
    </w:p>
    <w:p>
      <w:pPr>
        <w:pStyle w:val="BodyText"/>
      </w:pPr>
      <w:r>
        <w:t xml:space="preserve">My practical experience aligns precisely with the challenges and opportunities of Brasília. For two years, I served as an Assistant Special Education Teacher at Escola Municipal de Ensino Fundamental Professor João Batista in the Asa Norte district. There, I developed Individualized Education Plans (IEPs) aligned with Brazil’s Plano de Atendimento Educacional Especializado (PAE), utilizing strategies grounded in Vygotsky’s sociocultural theory and Brazilian educator Maria Montessori’s principles of child-centered learning. One pivotal project involved co-designing a sensory-friendly classroom for students with autism spectrum disorder, incorporating locally sourced materials and collaborating with the school’s community health agent to integrate occupational therapy supports. This work directly contributed to a 40% increase in student engagement metrics within six months—a testament to the impact of context-specific interventions. Crucially, I learned that being a Special Education Teacher in Brazil Brasília requires not only pedagogical skill but also profound respect for Brazilian family structures and community dynamics.</w:t>
      </w:r>
    </w:p>
    <w:p>
      <w:pPr>
        <w:pStyle w:val="BodyText"/>
      </w:pPr>
      <w:r>
        <w:t xml:space="preserve">What distinguishes my approach is my commitment to moving beyond compliance to genuine partnership with students, families, and the broader Brasília community. I actively participated in the “Brasília Inclusiva” municipal initiative, which connects schools with NGOs like Apae (Associação de Pais e Amigos dos Excepcionais) and public health networks. Through this work, I facilitated workshops for parents of children with Down syndrome in Taguatinga South, teaching strategies to support learning at home using low-cost Brazilian materials (e.g., recycled crafts for fine motor skills). In Brazil Brasília, where parental engagement is often hindered by language barriers or distrust in public systems, such initiatives are not optional—they are essential. My role as a Special Education Teacher must bridge this gap with empathy and cultural humility.</w:t>
      </w:r>
    </w:p>
    <w:p>
      <w:pPr>
        <w:pStyle w:val="BodyText"/>
      </w:pPr>
      <w:r>
        <w:t xml:space="preserve">My vision for the future is deeply tied to the educational priorities of Brazil’s Ministry of Education (MEC) and Brasília’s Municipal Department of Education. I am particularly inspired by Brazil’s National Inclusion Plan (2015–2035), which aims to ensure equitable access to quality education for 8.5 million students with disabilities across the country. In Brasília, where infrastructure gaps persist in peripheral districts, I aim to develop localized teacher-training modules on Universal Design for Learning (UDL) tailored to Brazilian curricular demands and classroom realities. I propose collaborating with UnB’s Special Education Department to create a community resource hub in Águas Claras, offering free workshops on early identification of learning differences and accessible pedagogy—all while respecting the cultural richness of Brazil. This aligns perfectly with the city’s aspiration to become a model for inclusive urban education.</w:t>
      </w:r>
    </w:p>
    <w:p>
      <w:pPr>
        <w:pStyle w:val="BodyText"/>
      </w:pPr>
      <w:r>
        <w:t xml:space="preserve">As I prepare to serve as a Special Education Teacher in Brazil Brasília, I carry forward the Brazilian ethos that "education is liberation." My journey—from studying Paulo Freire’s *Pedagogy of the Oppressed* in Brasília classrooms to implementing his dialogic methods with students who faced exclusion—has cemented my belief that true inclusion begins with listening. In a city as diverse as Brasília, where over 2 million people from all regions of Brazil converge, a Special Education Teacher must dismantle barriers while celebrating unique identities. I am not merely applying for a position; I am committing to be part of the transformative movement toward education for all that defines modern Brazil.</w:t>
      </w:r>
    </w:p>
    <w:p>
      <w:pPr>
        <w:pStyle w:val="BodyText"/>
      </w:pPr>
      <w:r>
        <w:t xml:space="preserve">This Statement of Purpose encapsulates my professional identity: one forged in the heart of Brasília, guided by Brazilian law and values, and fueled by a passion to empower every child. I seek not just to teach but to co-create classrooms where neurodiversity is celebrated, cultural heritage is honored, and the promise of Brazil’s Constitution—education as a right for everyone—is lived daily. With my training in evidence-based inclusive practices, my on-ground experience in Brasília’s schools, and my unwavering dedication to social equity, I am prepared to contribute meaningfully to the mission of Special Education Teachers across Brazil Brasília and beyond. I eagerly anticipate the opportunity to support students who deserve nothing less than an education that sees them, values them, and equips them for a future where they can fully participate in our vibrant nation.</w:t>
      </w:r>
    </w:p>
    <w:p>
      <w:pPr>
        <w:pStyle w:val="BodyText"/>
      </w:pPr>
      <w:r>
        <w:t xml:space="preserve">In closing, I reaffirm that my purpose is aligned with Brazil’s educational destiny. To serve as a Special Education Teacher in Brasília is not merely a career choice—it is an honor and a responsibility I embrace wholeheartedly.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Brazil Brasília</dc:title>
  <dc:creator/>
  <dc:language>en</dc:language>
  <cp:keywords/>
  <dcterms:created xsi:type="dcterms:W3CDTF">2026-07-23T20:28:48Z</dcterms:created>
  <dcterms:modified xsi:type="dcterms:W3CDTF">2026-07-23T20:28:48Z</dcterms:modified>
</cp:coreProperties>
</file>

<file path=docProps/custom.xml><?xml version="1.0" encoding="utf-8"?>
<Properties xmlns="http://schemas.openxmlformats.org/officeDocument/2006/custom-properties" xmlns:vt="http://schemas.openxmlformats.org/officeDocument/2006/docPropsVTypes"/>
</file>