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Colombia</w:t>
      </w:r>
      <w:r>
        <w:t xml:space="preserve"> </w:t>
      </w:r>
      <w:r>
        <w:t xml:space="preserve">Bogotá</w:t>
      </w:r>
    </w:p>
    <w:bookmarkStart w:id="21" w:name="statement-of-purpose"/>
    <w:p>
      <w:pPr>
        <w:pStyle w:val="Heading1"/>
      </w:pPr>
      <w:r>
        <w:t xml:space="preserve">STATEMENT OF PURPOSE</w:t>
      </w:r>
    </w:p>
    <w:bookmarkStart w:id="20" w:name="Xe68c42a412109d0aa186bb8a03f2d57f7cb896e"/>
    <w:p>
      <w:pPr>
        <w:pStyle w:val="Heading2"/>
      </w:pPr>
      <w:r>
        <w:t xml:space="preserve">Dedicated to Empowering Every Learner in Colombia Bogotá</w:t>
      </w:r>
    </w:p>
    <w:p>
      <w:pPr>
        <w:pStyle w:val="FirstParagraph"/>
      </w:pPr>
      <w:r>
        <w:t xml:space="preserve">As I prepare to submit this</w:t>
      </w:r>
      <w:r>
        <w:t xml:space="preserve"> </w:t>
      </w:r>
      <w:r>
        <w:rPr>
          <w:iCs/>
          <w:i/>
        </w:rPr>
        <w:t xml:space="preserve">Statement of Purpose</w:t>
      </w:r>
      <w:r>
        <w:t xml:space="preserve">, my heart is filled with profound commitment to the transformative power of inclusive education. My journey toward becoming a Special Education Teacher has been deeply rooted in the belief that every child, regardless of ability, deserves access to quality learning experiences. This</w:t>
      </w:r>
      <w:r>
        <w:t xml:space="preserve"> </w:t>
      </w:r>
      <w:r>
        <w:rPr>
          <w:iCs/>
          <w:i/>
        </w:rPr>
        <w:t xml:space="preserve">Statement of Purpose</w:t>
      </w:r>
      <w:r>
        <w:t xml:space="preserve"> </w:t>
      </w:r>
      <w:r>
        <w:t xml:space="preserve">articulates my unwavering dedication to serving students with diverse needs within the vibrant educational landscape of Colombia Bogotá—a city where I intend to build my career and contribute meaningfully to community development through specialized teaching.</w:t>
      </w:r>
    </w:p>
    <w:p>
      <w:pPr>
        <w:pStyle w:val="BodyText"/>
      </w:pPr>
      <w:r>
        <w:t xml:space="preserve">My academic foundation began with a Bachelor's degree in Special Education from the National University of Colombia, where I immersed myself in curriculum design for learners with autism spectrum disorders, intellectual disabilities, and learning differences. This was followed by a Master's in Inclusive Pedagogy at Universidad de los Andes, focusing specifically on culturally responsive practices for Latin American contexts. Through rigorous coursework and fieldwork at the Fundación Pro-Infancia school in Bogotá’s Ciudad Bolívar district, I witnessed firsthand the resilience of students navigating complex educational barriers while simultaneously observing systemic gaps that hindered their full participation. These experiences crystallized my mission: to become a Special Education Teacher who bridges theory with compassionate, contextually relevant practice in Colombia Bogotá.</w:t>
      </w:r>
    </w:p>
    <w:p>
      <w:pPr>
        <w:pStyle w:val="BodyText"/>
      </w:pPr>
      <w:r>
        <w:t xml:space="preserve">What drives me extends beyond academic achievement—it is the profound human connection formed when educators recognize each student’s unique potential. During my internship at the Centro de Atención Integral para Niños con Discapacidad (CAIND) in Bogotá, I developed individualized education plans for children with cerebral palsy and visual impairments using low-cost adaptive technology sourced locally. One student, Mateo, who initially communicated through gestures alone, began using a simple picture exchange system to express his desire for the playground after six weeks of targeted intervention. This moment exemplified why I chose this path: every small breakthrough is a testament to the power of specialized instruction within an inclusive environment. As a future Special Education Teacher in Colombia Bogotá, I am determined to create such transformative moments consistently.</w:t>
      </w:r>
    </w:p>
    <w:p>
      <w:pPr>
        <w:pStyle w:val="BodyText"/>
      </w:pPr>
      <w:r>
        <w:t xml:space="preserve">My commitment to Colombia Bogotá is deeply personal and professional. Having grown up in the communes of San Cristóbal—a neighborhood facing significant socioeconomic challenges—I understand that educational equity cannot be achieved through universal solutions alone. Colombia Bogotá, as the nation’s educational capital, houses both cutting-edge institutions and underserved communities where 63% of children with disabilities remain out of school (UNICEF, 2023). This disparity fuels my resolve to serve not merely as a teacher but as an advocate who navigates bureaucratic systems to ensure accessibility. I have already begun this work through volunteer collaborations with the Bogotá Mayor’s Office for People with Disabilities, assisting in their "Escuela Inclusiva" initiative that trains general education teachers in basic special needs support.</w:t>
      </w:r>
    </w:p>
    <w:p>
      <w:pPr>
        <w:pStyle w:val="BodyText"/>
      </w:pPr>
      <w:r>
        <w:t xml:space="preserve">What distinguishes my approach to Special Education Teacher practice is my integration of Colombian cultural values into pedagogical frameworks. I reject the notion that disability must be "overcome"; instead, I embrace the concept of *adaptación curricular* (curriculum adaptation) rooted in our collective philosophy of *convivencia*—coexistence and respect for differences. In my teaching methodology, I incorporate Afro-Colombian storytelling for students with communication disorders, use Andean musical patterns to develop rhythm-based learning for those with sensory processing challenges, and collaborate with community elders to create culturally resonant literacy materials. This approach honors the mosaic of identities that make Colombia Bogotá unique while ensuring all learners feel seen and valued.</w:t>
      </w:r>
    </w:p>
    <w:p>
      <w:pPr>
        <w:pStyle w:val="BodyText"/>
      </w:pPr>
      <w:r>
        <w:t xml:space="preserve">I recognize that becoming an effective Special Education Teacher in Colombia requires more than clinical expertise—it demands cultural humility and systemic engagement. I have therefore dedicated myself to understanding the Ley 1622 de 2013 (National Special Education Policy) and the Bogotá Municipal Plan for Inclusive Education, which mandates that 90% of students with disabilities attend mainstream schools by 2030. My proposed action plan includes: (1) Partnering with local NGOs like Fundación Crecer to develop affordable communication devices using recycled materials; (2) Training school psychologists in collaborative team teaching models; and (3) Establishing "Family Learning Circles" where caregivers co-design support strategies. These initiatives directly address the most urgent needs identified in Bogotá’s 2023 Education Department report.</w:t>
      </w:r>
    </w:p>
    <w:p>
      <w:pPr>
        <w:pStyle w:val="BodyText"/>
      </w:pPr>
      <w:r>
        <w:t xml:space="preserve">My vision for Colombia Bogotá extends beyond my classroom walls. I aspire to become a mentor for new Special Education Teachers through the Universidad Pedagógica Nacional's training program, ensuring that future educators are equipped with both technical skills and emotional intelligence to navigate the city’s complex educational terrain. Furthermore, I aim to contribute research on the efficacy of culturally grounded interventions for Colombian contexts—a contribution that will strengthen national policy while directly benefiting students in Bogotá’s most marginalized communities.</w:t>
      </w:r>
    </w:p>
    <w:p>
      <w:pPr>
        <w:pStyle w:val="BodyText"/>
      </w:pPr>
      <w:r>
        <w:t xml:space="preserve">In closing, this Statement of Purpose is not merely an application document but a pledge to Colombia Bogotá. As I step onto the educational stage of our vibrant capital city, I bring not only academic credentials and field experience but also a heart attuned to the rhythm of Colombian resilience. My goal is clear: to transform classrooms into spaces where every child—whether they use sign language, navigate physical barriers, or process information differently—can thrive as an active participant in their own education. In Colombia Bogotá’s journey toward true inclusion, I stand ready to be a steadfast Special Education Teacher who turns policy into possibility one student at a time.</w:t>
      </w:r>
    </w:p>
    <w:p>
      <w:pPr>
        <w:pStyle w:val="BodyText"/>
      </w:pPr>
      <w:r>
        <w:t xml:space="preserve">"Education is not the filling of a pail, but the lighting of a fire." – W.B. Yeats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Colombia Bogotá</dc:title>
  <dc:creator/>
  <dc:language>en</dc:language>
  <cp:keywords/>
  <dcterms:created xsi:type="dcterms:W3CDTF">2026-07-21T15:01:04Z</dcterms:created>
  <dcterms:modified xsi:type="dcterms:W3CDTF">2026-07-21T15:01:04Z</dcterms:modified>
</cp:coreProperties>
</file>

<file path=docProps/custom.xml><?xml version="1.0" encoding="utf-8"?>
<Properties xmlns="http://schemas.openxmlformats.org/officeDocument/2006/custom-properties" xmlns:vt="http://schemas.openxmlformats.org/officeDocument/2006/docPropsVTypes"/>
</file>