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DR</w:t>
      </w:r>
      <w:r>
        <w:t xml:space="preserve"> </w:t>
      </w:r>
      <w:r>
        <w:t xml:space="preserve">Congo</w:t>
      </w:r>
      <w:r>
        <w:t xml:space="preserve"> </w:t>
      </w:r>
      <w:r>
        <w:t xml:space="preserve">Kinshasa</w:t>
      </w:r>
    </w:p>
    <w:bookmarkStart w:id="20" w:name="X1821a341f36b3f9e562cd929c4a4279bd63246f"/>
    <w:p>
      <w:pPr>
        <w:pStyle w:val="Heading1"/>
      </w:pPr>
      <w:r>
        <w:t xml:space="preserve">Statement of Purpose: Advancing Inclusive Education in DR Congo Kinshasa</w:t>
      </w:r>
    </w:p>
    <w:p>
      <w:pPr>
        <w:pStyle w:val="FirstParagraph"/>
      </w:pPr>
      <w:r>
        <w:t xml:space="preserve">I write this Statement of Purpose with profound conviction and deep commitment to serve as a Special Education Teacher within the vibrant yet under-resourced communities of Kinshasa, Democratic Republic of the Congo. My journey toward specializing in special education has been shaped by both academic rigor and firsthand exposure to the transformative power of inclusive learning environments. I am driven by an unwavering belief that every child, regardless of disability or socioeconomic circumstance, possesses inherent potential deserving dignified educational opportunities—a principle I now seek to embody within DR Congo Kinshasa's unique context.</w:t>
      </w:r>
    </w:p>
    <w:p>
      <w:pPr>
        <w:pStyle w:val="BodyText"/>
      </w:pPr>
      <w:r>
        <w:t xml:space="preserve">My academic foundation began with a Bachelor’s degree in Special Education from the University of Lubumbashi, where I specialized in neurodiversity and adaptive pedagogy. This was followed by a Master’s program at the National University of Rwanda, focusing on disability-inclusive education systems in post-conflict regions. During my studies, I conducted field research across Eastern DRC—studying how trauma and poverty compound educational barriers for children with disabilities—and authored a thesis titled "Cultural Barriers to Inclusive Education in Congolese Rural Settings." This work revealed that 90% of children with disabilities in DR Congo remain out of school due to stigma, inaccessible infrastructure, and teacher shortages—a statistic that solidified my resolve to work directly within Kinshasa’s educational landscape.</w:t>
      </w:r>
    </w:p>
    <w:p>
      <w:pPr>
        <w:pStyle w:val="BodyText"/>
      </w:pPr>
      <w:r>
        <w:t xml:space="preserve">My professional experience includes three years as a Special Education Assistant at the L’École des Enfants de la Terre in Goma, where I developed individualized education plans (IEPs) for children with cerebral palsy, autism, and hearing impairments. I trained 15 local teachers in sensory-based learning techniques and co-designed low-cost adaptive tools using recycled materials—a solution critical to Kinshasa’s resource-constrained schools. Most significantly, I witnessed how community engagement dismantles stigma: when parents saw their children thriving through play-based therapy, they actively advocated for inclusive classrooms. This reinforced my understanding that successful special education in DR Congo must be community-co-created, not externally imposed.</w:t>
      </w:r>
    </w:p>
    <w:p>
      <w:pPr>
        <w:pStyle w:val="BodyText"/>
      </w:pPr>
      <w:r>
        <w:t xml:space="preserve">It is precisely this contextual awareness that compels me to seek this Special Education Teacher position in Kinshasa. I recognize DR Congo’s complex challenges: a teacher-to-student ratio of 1:60 in public schools (World Bank, 2023), where children with disabilities face triple marginalization due to disability, poverty, and geographic isolation. Kinshasa—a city of 15 million—exemplifies this crisis. While NGOs like Handicap International operate here, systemic gaps persist: only 7% of primary schools have wheelchair-accessible facilities (UNICEF DRC Report, 2022), and culturally sensitive training for teachers is virtually nonexistent. Yet Kinshasa also embodies hope—the city’s resilient community networks and growing advocacy groups like "Enfants Handicapés de Kinshasa" demonstrate a grassroots demand for change. I am not seeking to "fix" DR Congo but to partner with its people to build sustainable solutions grounded in Congolese realities.</w:t>
      </w:r>
    </w:p>
    <w:p>
      <w:pPr>
        <w:pStyle w:val="BodyText"/>
      </w:pPr>
      <w:r>
        <w:t xml:space="preserve">My approach centers on three pillars aligned with Kinshasa’s needs: 1) Culturally responsive pedagogy—integrating local proverbs and storytelling into lessons for children with learning differences; 2) Capacity building—training teachers in low-tech assistive strategies (e.g., using sandpaper for tactile letter recognition); and 3) Family empowerment—establishing parent support circles to reduce isolation. I have already piloted this model in a Kinshasa community center, where my team increased classroom inclusion by 65% within six months through these methods. Crucially, I understand that effective special education requires addressing intersecting challenges: malnutrition affects cognitive development, conflict displacement disrupts learning continuity, and traditional beliefs sometimes equate disability with spiritual affliction. My training in trauma-informed care allows me to navigate these complexities with empathy.</w:t>
      </w:r>
    </w:p>
    <w:p>
      <w:pPr>
        <w:pStyle w:val="BodyText"/>
      </w:pPr>
      <w:r>
        <w:t xml:space="preserve">What distinguishes my candidacy is my commitment to *learning from Kinshasa* rather than imposing external frameworks. I have studied Lingala, the dominant language of Kinshasa, and spent two months collaborating with local educators at École Primaire de la Liberté in Ngaliema. There, I observed how teachers creatively repurpose baskets as communication aids for nonverbal students—a practice I now incorporate into my teaching toolkit. This humbling exchange taught me that solutions must emerge from within communities. My goal is not to "save" but to facilitate—equipping Kinshasa’s educators with tools they can adapt, own, and scale.</w:t>
      </w:r>
    </w:p>
    <w:p>
      <w:pPr>
        <w:pStyle w:val="BodyText"/>
      </w:pPr>
      <w:r>
        <w:t xml:space="preserve">Long-term, I envision establishing a Special Education Resource Hub in Kinshasa staffed by local graduates. This hub would provide ongoing mentorship for teachers, distribute locally made adaptive materials (like textured flashcards from recycled fabric), and advocate for policy changes with the Ministry of Education. My master’s research identified that teacher retention in special education programs drops 70% after one year due to burnout—so I will prioritize creating peer support networks to sustain this vital work. I also plan to collaborate with Kinshasa’s universities to develop a certificate program in inclusive pedagogy, ensuring future teachers are prepared from day one.</w:t>
      </w:r>
    </w:p>
    <w:p>
      <w:pPr>
        <w:pStyle w:val="BodyText"/>
      </w:pPr>
      <w:r>
        <w:t xml:space="preserve">DR Congo Kinshasa is not merely a location on a map for me—it is the crucible where my purpose crystallized. I remember Maria, a 10-year-old girl with visual impairments I taught in Goma, who now confidently reads Braille to her younger siblings using materials we built together. Her joy was the catalyst for my journey. In Kinshasa, I see countless Marias waiting for their moment of recognition. As a Special Education Teacher, I pledge to bring not just skills but solidarity: walking alongside teachers, families, and children as we co-create classrooms where disability is seen not as a deficit but as part of human diversity.</w:t>
      </w:r>
    </w:p>
    <w:p>
      <w:pPr>
        <w:pStyle w:val="BodyText"/>
      </w:pPr>
      <w:r>
        <w:t xml:space="preserve">I am ready to immerse myself in Kinshasa’s rhythms—learning its languages, respecting its wisdoms, and dedicating my career to ensuring every child accesses education with dignity. This Statement of Purpose is more than an application; it is a promise to DR Congo, Kinshasa’s children, and the global community that inclusive education is not a luxury but a fundamental right I will tirelessly advocate for. Let us build learning spaces where no child is left behind—not in spite of their differences, but because of them.</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DR Congo Kinshasa</dc:title>
  <dc:creator/>
  <dc:language>en</dc:language>
  <cp:keywords/>
  <dcterms:created xsi:type="dcterms:W3CDTF">2026-07-21T04:54:28Z</dcterms:created>
  <dcterms:modified xsi:type="dcterms:W3CDTF">2026-07-21T04:54:28Z</dcterms:modified>
</cp:coreProperties>
</file>

<file path=docProps/custom.xml><?xml version="1.0" encoding="utf-8"?>
<Properties xmlns="http://schemas.openxmlformats.org/officeDocument/2006/custom-properties" xmlns:vt="http://schemas.openxmlformats.org/officeDocument/2006/docPropsVTypes"/>
</file>