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Addis</w:t>
      </w:r>
      <w:r>
        <w:t xml:space="preserve"> </w:t>
      </w:r>
      <w:r>
        <w:t xml:space="preserve">Ababa,</w:t>
      </w:r>
      <w:r>
        <w:t xml:space="preserve"> </w:t>
      </w:r>
      <w:r>
        <w:t xml:space="preserve">Ethiopia</w:t>
      </w:r>
    </w:p>
    <w:bookmarkStart w:id="25" w:name="X2a7a5de25f77fc61234c1ddce17d51e209ca531"/>
    <w:p>
      <w:pPr>
        <w:pStyle w:val="Heading1"/>
      </w:pPr>
      <w:r>
        <w:t xml:space="preserve">Statement of Purpose: Commitment to Inclusive Education as a Special Education Teacher in Addis Ababa, Ethiopia</w:t>
      </w:r>
    </w:p>
    <w:p>
      <w:pPr>
        <w:pStyle w:val="FirstParagraph"/>
      </w:pPr>
      <w:r>
        <w:t xml:space="preserve">As I prepare to submit my application for the position of Special Education Teacher within the educational landscape of Addis Ababa, Ethiopia, I write this Statement of Purpose not merely as an application requirement, but as a testament to my deeply held conviction that every child deserves access to quality education tailored to their unique needs. My journey towards becoming a dedicated Special Education Teacher has been meticulously shaped by academic rigor, hands-on experience in diverse educational settings, and a profound commitment to advancing inclusive practices within the specific cultural and systemic context of Ethiopia—particularly the dynamic metropolis of Addis Ababa. This document outlines my professional trajectory, motivations for choosing Ethiopia as my vocation, and concrete plans to contribute meaningfully to the burgeoning field of Special Education in our nation's capital.</w:t>
      </w:r>
    </w:p>
    <w:bookmarkStart w:id="20" w:name="Xb1f8a9d5946b270e65934077158e73d45eb386d"/>
    <w:p>
      <w:pPr>
        <w:pStyle w:val="Heading2"/>
      </w:pPr>
      <w:r>
        <w:t xml:space="preserve">Academic Foundation and Professional Development</w:t>
      </w:r>
    </w:p>
    <w:p>
      <w:pPr>
        <w:pStyle w:val="FirstParagraph"/>
      </w:pPr>
      <w:r>
        <w:t xml:space="preserve">My academic path has been intentionally focused on equipping myself with the theoretical knowledge, evidence-based strategies, and cultural humility essential for effective Special Education practice in Ethiopia. I completed my Master of Education (M.Ed.) in Special and Inclusive Education at Addis Ababa University’s College of Teacher Education, a pivotal institution shaping Ethiopia's educational future. My thesis, "Barriers to Inclusive Practices for Students with Intellectual Disabilities in Urban Ethiopian Schools," involved extensive fieldwork across multiple primary schools in Addis Ababa. This research exposed me to the stark realities: overcrowded classrooms, a severe shortage of trained special educators (with only an estimated 1% of teachers having specialized training), and systemic gaps in resource allocation for students with diverse learning needs within the Ethiopian context.</w:t>
      </w:r>
    </w:p>
    <w:p>
      <w:pPr>
        <w:pStyle w:val="BodyText"/>
      </w:pPr>
      <w:r>
        <w:t xml:space="preserve">My coursework delved deeply into Ethiopian educational policy, particularly the National Special Needs Education Policy (2013) and its implementation challenges. I studied culturally responsive teaching methodologies, low-cost assistive technology adaptation suitable for Addis Ababa’s resource constraints, and trauma-informed approaches relevant to students navigating complex socio-economic realities in urban Ethiopia. Crucially, I also pursued intensive training in Amharic language fundamentals to ensure effective communication with students and families—a skill I recognize as non-negotiable for authentic engagement within Addis Ababa communities.</w:t>
      </w:r>
    </w:p>
    <w:bookmarkEnd w:id="20"/>
    <w:bookmarkStart w:id="21" w:name="Xfa226f1e5c6739a930a29b6aad0dc4bf4b41398"/>
    <w:p>
      <w:pPr>
        <w:pStyle w:val="Heading2"/>
      </w:pPr>
      <w:r>
        <w:t xml:space="preserve">Field Experience: Witnessing the Need, Building Local Partnerships</w:t>
      </w:r>
    </w:p>
    <w:p>
      <w:pPr>
        <w:pStyle w:val="FirstParagraph"/>
      </w:pPr>
      <w:r>
        <w:t xml:space="preserve">My professional experience extends beyond academia into the heart of Addis Ababa’s schools and community centers. For two years, I served as a Teaching Assistant at the Ethiopian Children’s Special Needs Center (ECSNC), a vital NGO operating in the Bole-Lemi area of Addis Ababa. Here, I co-developed individualized education plans (IEPs) for children with autism spectrum disorder, physical disabilities, and learning differences within a setting where resources were minimal but dedication was immense. I witnessed firsthand how students with disabilities were often segregated into under-resourced corners or excluded entirely due to systemic barriers and misconceptions about their capabilities.</w:t>
      </w:r>
    </w:p>
    <w:p>
      <w:pPr>
        <w:pStyle w:val="BodyText"/>
      </w:pPr>
      <w:r>
        <w:t xml:space="preserve">One formative experience involved collaborating with a local primary school in the Kality district, funded by a small UNICEF initiative. We worked together to adapt mainstream lesson plans using locally sourced materials—transforming cardboard boxes into manipulatives for students with visual impairments or creating simple sign language flashcards. This project underscored the critical importance of *community-driven* solutions rather than imported Western models. It also highlighted the power of partnership: by working *alongside* Ethiopian classroom teachers and parents, we achieved sustainable inclusion far more effectively than by imposing external standards. This experience solidified my belief that successful Special Education in Addis Ababa must be deeply embedded within the existing educational fabric, respecting local knowledge while introducing practical, context-appropriate strategies.</w:t>
      </w:r>
    </w:p>
    <w:bookmarkEnd w:id="21"/>
    <w:bookmarkStart w:id="22" w:name="X5c47133701ec383e5444a10a4c5434f7303e030"/>
    <w:p>
      <w:pPr>
        <w:pStyle w:val="Heading2"/>
      </w:pPr>
      <w:r>
        <w:t xml:space="preserve">Why Ethiopia Addis Ababa? A Commitment to Contextualized Impact</w:t>
      </w:r>
    </w:p>
    <w:p>
      <w:pPr>
        <w:pStyle w:val="FirstParagraph"/>
      </w:pPr>
      <w:r>
        <w:t xml:space="preserve">The decision to dedicate my career specifically to Special Education in Addis Ababa is not incidental; it is a deliberate and passionate choice rooted in the unique opportunity and profound need present here. As Ethiopia’s rapidly growing capital city, Addis Ababa represents both a microcosm of national challenges and a hub for innovative educational initiatives. The Ethiopian government has made significant strides with policies promoting inclusion, but implementation lags dramatically in urban centers grappling with high population density and limited infrastructure. The gap between policy ambition and classroom reality is most acute here.</w:t>
      </w:r>
    </w:p>
    <w:p>
      <w:pPr>
        <w:pStyle w:val="BodyText"/>
      </w:pPr>
      <w:r>
        <w:t xml:space="preserve">Unlike many international settings, the context demands a Special Education Teacher who understands not only pedagogy but also the socio-cultural dynamics of Addis Ababa. This includes navigating multilingual classrooms (Amharic, Oromiffa, English), addressing stigma surrounding disability within specific cultural groups prevalent in urban Ethiopia, and working effectively with community structures like *Gobez* (neighborhood associations) and local religious institutions that play crucial roles in child welfare. My goal is not to "fix" Ethiopia’s system from an outside perspective, but to contribute as a knowledgeable, humble partner committed to building capacity within Addis Ababa’s existing educational ecosystem. I am eager to collaborate with the Addis Ababa City Administration Education Bureau and established local NGOs like the Ethiopian Association of Special Education (EASE) to support their ongoing efforts.</w:t>
      </w:r>
    </w:p>
    <w:bookmarkEnd w:id="22"/>
    <w:bookmarkStart w:id="23" w:name="Xde9d85dca075506b4ddbd24fefa5d1fd2b2d1fb"/>
    <w:p>
      <w:pPr>
        <w:pStyle w:val="Heading2"/>
      </w:pPr>
      <w:r>
        <w:t xml:space="preserve">Future Vision: Contributing Sustainably in Addis Ababa</w:t>
      </w:r>
    </w:p>
    <w:p>
      <w:pPr>
        <w:pStyle w:val="FirstParagraph"/>
      </w:pPr>
      <w:r>
        <w:t xml:space="preserve">My long-term vision as a Special Education Teacher in Addis Ababa is threefold. First, I aim to provide exceptional direct instruction and support within the classroom setting, ensuring students with diverse needs actively participate and achieve their full potential within mainstream school environments wherever possible. Second, I am committed to becoming a resource for fellow teachers through practical workshops on inclusive strategies suitable for Ethiopian classrooms—focusing on low-cost adaptations using readily available materials. Third, and most importantly, I aspire to contribute to the development of locally relevant training modules for special education assistants within Addis Ababa’s schools, fostering sustainability and reducing dependence on external interventions.</w:t>
      </w:r>
    </w:p>
    <w:p>
      <w:pPr>
        <w:pStyle w:val="BodyText"/>
      </w:pPr>
      <w:r>
        <w:t xml:space="preserve">I understand that progress in Special Education in Ethiopia requires patience, cultural sensitivity, and unwavering dedication. I am prepared to learn continuously from my Ethiopian colleagues and the students themselves. The challenges of inadequate resources or societal attitudes are real; they are not reasons for retreat but catalysts for innovative problem-solving within the Addis Ababa context. My Statement of Purpose is a promise: a commitment to bring my skills, empathy, and deep respect for Ethiopia’s educational journey to bear every single day in the service of children who deserve nothing less than an education that recognizes their individual brilliance.</w:t>
      </w:r>
    </w:p>
    <w:bookmarkEnd w:id="23"/>
    <w:bookmarkStart w:id="24" w:name="conclusion"/>
    <w:p>
      <w:pPr>
        <w:pStyle w:val="Heading2"/>
      </w:pPr>
      <w:r>
        <w:t xml:space="preserve">Conclusion</w:t>
      </w:r>
    </w:p>
    <w:p>
      <w:pPr>
        <w:pStyle w:val="FirstParagraph"/>
      </w:pPr>
      <w:r>
        <w:t xml:space="preserve">In conclusion, my academic preparation, field experience working directly within Addis Ababa’s schools and communities, and my profound understanding of Ethiopia’s specific educational challenges position me to make a meaningful contribution as a Special Education Teacher. I am not seeking a generic teaching role; I am committed to advancing the critical mission of inclusive education within Ethiopia's most significant urban center. I have the skills, the cultural grounding, and the unwavering passion required to support students with special needs in Addis Ababa to thrive academically, socially, and emotionally. I am ready to embrace this opportunity wholeheartedly and contribute actively to building a more inclusive educational future for all children in Ethiopia.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Addis Ababa, Ethiopia</dc:title>
  <dc:creator/>
  <dc:language>en</dc:language>
  <cp:keywords/>
  <dcterms:created xsi:type="dcterms:W3CDTF">2026-07-21T11:50:29Z</dcterms:created>
  <dcterms:modified xsi:type="dcterms:W3CDTF">2026-07-21T11:50:29Z</dcterms:modified>
</cp:coreProperties>
</file>

<file path=docProps/custom.xml><?xml version="1.0" encoding="utf-8"?>
<Properties xmlns="http://schemas.openxmlformats.org/officeDocument/2006/custom-properties" xmlns:vt="http://schemas.openxmlformats.org/officeDocument/2006/docPropsVTypes"/>
</file>