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France</w:t>
      </w:r>
      <w:r>
        <w:t xml:space="preserve"> </w:t>
      </w:r>
      <w:r>
        <w:t xml:space="preserve">Marseille</w:t>
      </w:r>
    </w:p>
    <w:bookmarkStart w:id="20" w:name="X129c224ee72af2529dbe58f18e6fde9abf4ba15"/>
    <w:p>
      <w:pPr>
        <w:pStyle w:val="Heading1"/>
      </w:pPr>
      <w:r>
        <w:t xml:space="preserve">Statement of Purpose: Pursuing a Career as a Special Education Teacher in Marseille, France</w:t>
      </w:r>
    </w:p>
    <w:p>
      <w:pPr>
        <w:pStyle w:val="FirstParagraph"/>
      </w:pPr>
      <w:r>
        <w:t xml:space="preserve">As I prepare to submit this Statement of Purpose, I do so with profound dedication to the transformative power of inclusive education and an unwavering commitment to serving students with diverse learning needs. My aspiration is not merely to become a Special Education Teacher but to contribute meaningfully within the vibrant educational landscape of France Marseille—a city where cultural richness intersects with complex social realities, creating both challenges and unparalleled opportunities for meaningful pedagogical innovation.</w:t>
      </w:r>
    </w:p>
    <w:p>
      <w:pPr>
        <w:pStyle w:val="BodyText"/>
      </w:pPr>
      <w:r>
        <w:t xml:space="preserve">Marseille, as France’s second-largest city and a global crossroads of cultures, presents a unique context for Special Education. With over 30% of its population identifying as immigrants or descendants of immigrants—from North Africa, Sub-Saharan Africa, Southern Europe and beyond—Marseille’s schools reflect the most diverse student body in metropolitan France. This diversity is magnified in special education settings, where students often navigate linguistic barriers alongside neurodevelopmental differences or physical disabilities. My decision to seek a position as a Special Education Teacher in Marseille is driven by my conviction that inclusive practices must be rooted in cultural responsiveness and systemic equity, not merely compliance with national frameworks like France’s</w:t>
      </w:r>
      <w:r>
        <w:t xml:space="preserve"> </w:t>
      </w:r>
      <w:r>
        <w:rPr>
          <w:iCs/>
          <w:i/>
        </w:rPr>
        <w:t xml:space="preserve">Loi Handicap 2005</w:t>
      </w:r>
      <w:r>
        <w:t xml:space="preserve"> </w:t>
      </w:r>
      <w:r>
        <w:t xml:space="preserve">and the current</w:t>
      </w:r>
      <w:r>
        <w:t xml:space="preserve"> </w:t>
      </w:r>
      <w:r>
        <w:rPr>
          <w:iCs/>
          <w:i/>
        </w:rPr>
        <w:t xml:space="preserve">Scolarité Inclusive</w:t>
      </w:r>
      <w:r>
        <w:t xml:space="preserve"> </w:t>
      </w:r>
      <w:r>
        <w:t xml:space="preserve">(Inclusive Schooling) initiative. I have long admired how Marseille schools are pioneering efforts to integrate SEN (Special Educational Needs) students into mainstream classrooms while honoring their cultural identities—a mission that aligns perfectly with my professional philosophy.</w:t>
      </w:r>
    </w:p>
    <w:p>
      <w:pPr>
        <w:pStyle w:val="BodyText"/>
      </w:pPr>
      <w:r>
        <w:t xml:space="preserve">My academic journey has been meticulously structured to prepare me for this role. I earned a Master’s in Special Education from the University of Lyon, focusing on</w:t>
      </w:r>
      <w:r>
        <w:t xml:space="preserve"> </w:t>
      </w:r>
      <w:r>
        <w:rPr>
          <w:iCs/>
          <w:i/>
        </w:rPr>
        <w:t xml:space="preserve">multilingualism and neurodiversity in urban schools</w:t>
      </w:r>
      <w:r>
        <w:t xml:space="preserve">, where I conducted fieldwork analyzing language acquisition challenges among SEN students from immigrant families in French public schools. This research revealed that traditional French SEN assessment tools often fail to account for cultural or linguistic contexts, leading to misdiagnosis and inadequate support. I co-developed a culturally sensitive observation protocol now used by two Marseille-based NGOs supporting refugee children with learning differences. Additionally, my practicum at</w:t>
      </w:r>
      <w:r>
        <w:t xml:space="preserve"> </w:t>
      </w:r>
      <w:r>
        <w:rPr>
          <w:iCs/>
          <w:i/>
        </w:rPr>
        <w:t xml:space="preserve">École des Trois Rivières</w:t>
      </w:r>
      <w:r>
        <w:t xml:space="preserve"> </w:t>
      </w:r>
      <w:r>
        <w:t xml:space="preserve">(a Marseille primary school with 45% immigrant students) allowed me to implement individualized education plans (IEPs) for students on the autism spectrum who were also learning French as a second language. This experience taught me that effective special education in Marseille cannot be standardized; it must adapt to the interplay of linguistic, cultural, and disability needs within each child’s unique story.</w:t>
      </w:r>
    </w:p>
    <w:p>
      <w:pPr>
        <w:pStyle w:val="BodyText"/>
      </w:pPr>
      <w:r>
        <w:t xml:space="preserve">What distinguishes my approach as a Special Education Teacher is my commitment to collaborative inclusion. I believe true integration happens when teachers, parents, therapists, and community leaders work as a cohesive unit—not just in theory but through consistent communication. In Marseille’s context, this means bridging gaps between families from varied cultural backgrounds and the French education system. For instance, I’ve trained with</w:t>
      </w:r>
      <w:r>
        <w:t xml:space="preserve"> </w:t>
      </w:r>
      <w:r>
        <w:rPr>
          <w:iCs/>
          <w:i/>
        </w:rPr>
        <w:t xml:space="preserve">Association Les Petits Géants</w:t>
      </w:r>
      <w:r>
        <w:t xml:space="preserve">, a Marseille-based organization supporting children with developmental disabilities, to facilitate workshops for immigrant parents on navigating SEN processes in France. This work underscored how mistrust of formal systems often prevents families from accessing vital resources. As a Special Education Teacher in Marseille, I will prioritize building trust through accessible communication (using interpreters when needed), culturally resonant materials, and home visits where appropriate—ensuring that every student’s educational journey is supported by their entire ecosystem.</w:t>
      </w:r>
    </w:p>
    <w:p>
      <w:pPr>
        <w:pStyle w:val="BodyText"/>
      </w:pPr>
      <w:r>
        <w:t xml:space="preserve">The urgency of my mission is amplified by Marseille’s current landscape. While France has made strides in inclusive education, Marseille still faces significant disparities: SEN students from immigrant communities are disproportionately placed in specialized settings rather than mainstream classes due to systemic biases and language barriers. As a Special Education Teacher in France, I am committed to dismantling these inequities through evidence-based practice. My proposed action plan includes: (1) Advocating for bilingual assessment tools developed with local community leaders; (2) Partnering with Marseille’s</w:t>
      </w:r>
      <w:r>
        <w:t xml:space="preserve"> </w:t>
      </w:r>
      <w:r>
        <w:rPr>
          <w:iCs/>
          <w:i/>
        </w:rPr>
        <w:t xml:space="preserve">Service d’Éducation Spéciale</w:t>
      </w:r>
      <w:r>
        <w:t xml:space="preserve"> </w:t>
      </w:r>
      <w:r>
        <w:t xml:space="preserve">to train general teachers in trauma-informed approaches for immigrant students; and (3) Creating peer mentoring programs where SEN students from similar cultural backgrounds support one another. I’ve already begun this work by collaborating with the</w:t>
      </w:r>
      <w:r>
        <w:t xml:space="preserve"> </w:t>
      </w:r>
      <w:r>
        <w:rPr>
          <w:iCs/>
          <w:i/>
        </w:rPr>
        <w:t xml:space="preserve">Mairie de Marseille’s Education Department</w:t>
      </w:r>
      <w:r>
        <w:t xml:space="preserve"> </w:t>
      </w:r>
      <w:r>
        <w:t xml:space="preserve">on a pilot project aligning with their 2025 Inclusive Schools Strategy.</w:t>
      </w:r>
    </w:p>
    <w:p>
      <w:pPr>
        <w:pStyle w:val="BodyText"/>
      </w:pPr>
      <w:r>
        <w:t xml:space="preserve">My professional identity is forged in the belief that education is not a privilege but a fundamental right, especially for those historically marginalized. Having witnessed how well-designed special education can unlock potential—such as my student Lila, who transitioned from non-verbal to using French for academic expression through personalized AAC (Augmentative and Alternative Communication) tools—I am driven by the transformative impact of this work. In Marseille, where the school system serves children whose families have endured migration trauma or economic hardship, such impact is not just academic—it’s life-changing.</w:t>
      </w:r>
    </w:p>
    <w:p>
      <w:pPr>
        <w:pStyle w:val="BodyText"/>
      </w:pPr>
      <w:r>
        <w:t xml:space="preserve">I recognize that teaching in France requires more than pedagogical skill; it demands respect for France’s educational sovereignty and its evolving SEN policies. I am actively preparing to obtain the French</w:t>
      </w:r>
      <w:r>
        <w:t xml:space="preserve"> </w:t>
      </w:r>
      <w:r>
        <w:rPr>
          <w:iCs/>
          <w:i/>
        </w:rPr>
        <w:t xml:space="preserve">CAPA (Certificat d'Aptitude Professionnelle à l'Enseignement)</w:t>
      </w:r>
      <w:r>
        <w:t xml:space="preserve">, and I have immersed myself in French educational literature, including works by researchers like Catherine Delvaux on inclusive pedagogy. My fluency in English and basic French (B1 level) allows me to engage with resources immediately, and I am committed to rapid language acquisition through Marseille’s</w:t>
      </w:r>
      <w:r>
        <w:t xml:space="preserve"> </w:t>
      </w:r>
      <w:r>
        <w:rPr>
          <w:iCs/>
          <w:i/>
        </w:rPr>
        <w:t xml:space="preserve">Centre de Formation des Enseignants</w:t>
      </w:r>
      <w:r>
        <w:t xml:space="preserve"> </w:t>
      </w:r>
      <w:r>
        <w:t xml:space="preserve">courses.</w:t>
      </w:r>
    </w:p>
    <w:p>
      <w:pPr>
        <w:pStyle w:val="BodyText"/>
      </w:pPr>
      <w:r>
        <w:t xml:space="preserve">France Marseille represents the ideal crucible for my professional growth. This city, with its relentless energy and deep social complexities, demands educators who see diversity not as a hurdle but as the very foundation of innovation. As a Special Education Teacher in this setting, I will bring not only specialized knowledge but also a culturally humble mindset—one that honors Marseille’s heritage while building equitable futures for every student. My Statement of Purpose is more than an application; it is a pledge to stand with Marseille’s children in their quest for dignity, opportunity, and belonging within the French educational fabric. I am ready to contribute my skills, empathy, and relentless advocacy to make this vision a reality.</w:t>
      </w:r>
    </w:p>
    <w:p>
      <w:pPr>
        <w:pStyle w:val="BodyText"/>
      </w:pPr>
      <w:r>
        <w:t xml:space="preserve">Thank you for considering my application. I eagerly anticipate the possibility of serving as a Special Education Teacher in France Marseille—where education transcends classrooms and becomes the heartbeat of community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France Marseille</dc:title>
  <dc:creator/>
  <dc:language>en</dc:language>
  <cp:keywords/>
  <dcterms:created xsi:type="dcterms:W3CDTF">2025-12-10T10:32:12Z</dcterms:created>
  <dcterms:modified xsi:type="dcterms:W3CDTF">2025-12-10T10:32:12Z</dcterms:modified>
</cp:coreProperties>
</file>

<file path=docProps/custom.xml><?xml version="1.0" encoding="utf-8"?>
<Properties xmlns="http://schemas.openxmlformats.org/officeDocument/2006/custom-properties" xmlns:vt="http://schemas.openxmlformats.org/officeDocument/2006/docPropsVTypes"/>
</file>