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Osaka</w:t>
      </w:r>
    </w:p>
    <w:bookmarkStart w:id="20" w:name="X32a5ba8778486753c18082a2f3acb701a0c7e30"/>
    <w:p>
      <w:pPr>
        <w:pStyle w:val="Heading1"/>
      </w:pPr>
      <w:r>
        <w:t xml:space="preserve">Statement of Purpose: Embracing Inclusive Education as a Special Education Teacher in Japan Osaka</w:t>
      </w:r>
    </w:p>
    <w:p>
      <w:pPr>
        <w:pStyle w:val="FirstParagraph"/>
      </w:pPr>
      <w:r>
        <w:t xml:space="preserve">As I prepare to submit this Statement of Purpose, I affirm my unwavering commitment to becoming an empathetic and skilled Special Education Teacher within the vibrant educational landscape of Japan Osaka. This document articulates my professional journey, philosophical alignment with inclusive education, and profound dedication to contributing meaningfully to the Japanese special education community. My aspiration is not merely a career choice but a heartfelt mission rooted in global educational values adapted to honor Japan's unique cultural context and Osaka's progressive vision for student well-being.</w:t>
      </w:r>
    </w:p>
    <w:p>
      <w:pPr>
        <w:pStyle w:val="BodyText"/>
      </w:pPr>
      <w:r>
        <w:t xml:space="preserve">My academic foundation began with a Bachelor’s degree in Special Education from [University Name], where I focused on evidence-based instructional strategies for students with diverse learning needs, including autism spectrum disorder, intellectual disabilities, and emotional behavioral challenges. This was followed by a Master’s in Inclusive Education with emphasis on cross-cultural pedagogy. Throughout my studies, I consistently engaged with international frameworks such as the UN Convention on the Rights of Persons with Disabilities (CRPD), recognizing it as the cornerstone for equitable education systems worldwide. However, it was during an exchange program in Kyoto that I first experienced Japan’s profound respect for harmony (</w:t>
      </w:r>
      <w:r>
        <w:rPr>
          <w:iCs/>
          <w:i/>
        </w:rPr>
        <w:t xml:space="preserve">wa</w:t>
      </w:r>
      <w:r>
        <w:t xml:space="preserve">) and community-focused learning – principles I now see as vital to effective special education practice. This exposure crystallized my desire to serve specifically within</w:t>
      </w:r>
      <w:r>
        <w:t xml:space="preserve"> </w:t>
      </w:r>
      <w:r>
        <w:rPr>
          <w:bCs/>
          <w:b/>
        </w:rPr>
        <w:t xml:space="preserve">Japan Osaka</w:t>
      </w:r>
      <w:r>
        <w:t xml:space="preserve">, a city renowned for its dynamic blend of tradition and modernity, where inclusive education is rapidly evolving with government support.</w:t>
      </w:r>
    </w:p>
    <w:p>
      <w:pPr>
        <w:pStyle w:val="BodyText"/>
      </w:pPr>
      <w:r>
        <w:t xml:space="preserve">My professional experience has been meticulously shaped to prepare me for the role of a</w:t>
      </w:r>
      <w:r>
        <w:t xml:space="preserve"> </w:t>
      </w:r>
      <w:r>
        <w:rPr>
          <w:bCs/>
          <w:b/>
        </w:rPr>
        <w:t xml:space="preserve">Special Education Teacher</w:t>
      </w:r>
      <w:r>
        <w:t xml:space="preserve"> </w:t>
      </w:r>
      <w:r>
        <w:t xml:space="preserve">in Japan. For three years, I worked at [School Name], a public elementary school in the United States with a significant population of students receiving special education services. I designed individualized education plans (IEPs), utilized multi-sensory teaching techniques, and fostered collaborative partnerships with general educators and families. Crucially, I also completed 150 hours of observation in Japanese primary schools through the Japan Exchange and Teaching (JET) Program’s cultural exchange initiative, witnessing firsthand how Japanese teachers integrate mindfulness practices (</w:t>
      </w:r>
      <w:r>
        <w:rPr>
          <w:iCs/>
          <w:i/>
        </w:rPr>
        <w:t xml:space="preserve">shūshoku</w:t>
      </w:r>
      <w:r>
        <w:t xml:space="preserve">) and structured routines into inclusive classrooms. I studied the Ministry of Education, Culture, Sports, Science and Technology (MEXT) guidelines on "Support for Children with Special Educational Needs" and observed Osaka’s specific implementation of the "Osaka City Special Support Education Promotion Plan 2023-2027," which prioritizes early intervention and community-based support networks – a model I deeply admire.</w:t>
      </w:r>
    </w:p>
    <w:p>
      <w:pPr>
        <w:pStyle w:val="BodyText"/>
      </w:pPr>
      <w:r>
        <w:t xml:space="preserve">Understanding that cultural sensitivity is paramount, I have dedicated significant effort to preparing for life and work in</w:t>
      </w:r>
      <w:r>
        <w:t xml:space="preserve"> </w:t>
      </w:r>
      <w:r>
        <w:rPr>
          <w:bCs/>
          <w:b/>
        </w:rPr>
        <w:t xml:space="preserve">Japan Osaka</w:t>
      </w:r>
      <w:r>
        <w:t xml:space="preserve">. I achieved JLPT N3 level Japanese proficiency, enabling basic classroom communication, reading school notices, and building rapport with students. More importantly, I immersed myself in Osaka’s local culture through online community forums (</w:t>
      </w:r>
      <w:r>
        <w:rPr>
          <w:iCs/>
          <w:i/>
        </w:rPr>
        <w:t xml:space="preserve">Osaka City Forum for Parents of Children with Disabilities</w:t>
      </w:r>
      <w:r>
        <w:t xml:space="preserve">) and studied the city’s unique educational philosophy. Osaka is not just a location; it embodies the spirit of "kansai-ryouri" – resilience, warmth, and adaptability – values I aim to reflect in my teaching. I recognize that success as a</w:t>
      </w:r>
      <w:r>
        <w:t xml:space="preserve"> </w:t>
      </w:r>
      <w:r>
        <w:rPr>
          <w:bCs/>
          <w:b/>
        </w:rPr>
        <w:t xml:space="preserve">Special Education Teacher</w:t>
      </w:r>
      <w:r>
        <w:t xml:space="preserve"> </w:t>
      </w:r>
      <w:r>
        <w:t xml:space="preserve">here requires moving beyond academic methods to understanding family dynamics (</w:t>
      </w:r>
      <w:r>
        <w:rPr>
          <w:iCs/>
          <w:i/>
        </w:rPr>
        <w:t xml:space="preserve">ie</w:t>
      </w:r>
      <w:r>
        <w:t xml:space="preserve">), school culture (</w:t>
      </w:r>
      <w:r>
        <w:rPr>
          <w:iCs/>
          <w:i/>
        </w:rPr>
        <w:t xml:space="preserve">kōkō</w:t>
      </w:r>
      <w:r>
        <w:t xml:space="preserve">,</w:t>
      </w:r>
      <w:r>
        <w:t xml:space="preserve"> </w:t>
      </w:r>
      <w:r>
        <w:rPr>
          <w:iCs/>
          <w:i/>
        </w:rPr>
        <w:t xml:space="preserve">naka-gakko</w:t>
      </w:r>
      <w:r>
        <w:t xml:space="preserve">), and the city’s emphasis on social integration (e.g., Osaka’s "Shinjuku" inclusive community centers). My goal is not to impose external methods, but to collaborate respectfully within Japan's educational ecosystem.</w:t>
      </w:r>
    </w:p>
    <w:p>
      <w:pPr>
        <w:pStyle w:val="BodyText"/>
      </w:pPr>
      <w:r>
        <w:t xml:space="preserve">The significance of this role in</w:t>
      </w:r>
      <w:r>
        <w:t xml:space="preserve"> </w:t>
      </w:r>
      <w:r>
        <w:rPr>
          <w:bCs/>
          <w:b/>
        </w:rPr>
        <w:t xml:space="preserve">Japan Osaka</w:t>
      </w:r>
      <w:r>
        <w:t xml:space="preserve"> </w:t>
      </w:r>
      <w:r>
        <w:t xml:space="preserve">cannot be overstated. While Japan has made commendable strides in special education through policies like the 2017 amendment to the School Education Act, there remains a critical need for highly trained, culturally attuned professionals who can bridge gaps between diverse learners and their communities. Osaka, with its rapidly aging population and growing awareness of neurodiversity, is at the forefront of this challenge. As a</w:t>
      </w:r>
      <w:r>
        <w:t xml:space="preserve"> </w:t>
      </w:r>
      <w:r>
        <w:rPr>
          <w:bCs/>
          <w:b/>
        </w:rPr>
        <w:t xml:space="preserve">Special Education Teacher</w:t>
      </w:r>
      <w:r>
        <w:t xml:space="preserve">, I am prepared to support students in developing self-advocacy skills through culturally relevant activities – perhaps incorporating local Osaka traditions like "dorayaki" baking or "kōya-dofu" mindfulness into therapeutic learning sessions. I aim to partner with Osaka’s schools, such as those participating in the Osaka Prefectural Board of Education’s "Hikari Project," to create environments where every child feels valued, safe, and capable of contributing.</w:t>
      </w:r>
    </w:p>
    <w:p>
      <w:pPr>
        <w:pStyle w:val="BodyText"/>
      </w:pPr>
      <w:r>
        <w:t xml:space="preserve">This Statement of Purpose is not merely an application; it is a testament to my resolve. I understand that becoming a Special Education Teacher in Japan Osaka entails lifelong learning – mastering Japanese educational protocols (e.g., school visitation schedules (</w:t>
      </w:r>
      <w:r>
        <w:rPr>
          <w:iCs/>
          <w:i/>
        </w:rPr>
        <w:t xml:space="preserve">kōkō</w:t>
      </w:r>
      <w:r>
        <w:t xml:space="preserve">), parent-teacher conference etiquette), respecting hierarchical school structures while advocating for student needs, and continuously adapting my approach. My ultimate vision is to contribute to Osaka’s aspiration of a society where individuals with disabilities are active citizens, not just learners. I will bring my passion for individualized support, cultural humility, and collaborative spirit – all honed through global experience but deeply committed to flourishing within the heart of Kansai culture.</w:t>
      </w:r>
    </w:p>
    <w:p>
      <w:pPr>
        <w:pStyle w:val="BodyText"/>
      </w:pPr>
      <w:r>
        <w:t xml:space="preserve">My journey has prepared me to step into this role with respect for Japan’s educational heritage and enthusiasm for its inclusive future. I am eager to learn from Osaka’s educators, families, and students while offering my dedication to creating classrooms where every child can thrive. In the spirit of Osaka’s "yamato nadeshiko" – gentle strength and perseverance – I pledge to honor this responsibility as a Special Education Teacher within Japan Osaka. Thank you for considering my application to join your mission of inclusive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Japan Osaka</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