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Casablanca</w:t>
      </w:r>
    </w:p>
    <w:bookmarkStart w:id="25" w:name="X5e753b378ac1ea42056d3808ac25c603265d446"/>
    <w:p>
      <w:pPr>
        <w:pStyle w:val="Heading1"/>
      </w:pPr>
      <w:r>
        <w:t xml:space="preserve">Statement of Purpose: Pursuing a Career as a Special Education Teacher in Morocco Casablanca</w:t>
      </w:r>
    </w:p>
    <w:p>
      <w:pPr>
        <w:pStyle w:val="FirstParagraph"/>
      </w:pPr>
      <w:r>
        <w:t xml:space="preserve">From the vibrant streets of Casablanca to the quiet intensity of classroom learning, my journey has been guided by a singular purpose: to empower every child through education, especially those navigating unique learning journeys. This Statement of Purpose articulates my unwavering commitment to becoming a Special Education Teacher within Morocco's evolving educational landscape, with a specific focus on contributing meaningfully in Casablanca—a city at the forefront of national efforts towards inclusive education.</w:t>
      </w:r>
    </w:p>
    <w:bookmarkStart w:id="20" w:name="X02575631dcde4faac7719221e45221293e65c94"/>
    <w:p>
      <w:pPr>
        <w:pStyle w:val="Heading2"/>
      </w:pPr>
      <w:r>
        <w:t xml:space="preserve">Foundations of Commitment: Personal and Professional Alignment</w:t>
      </w:r>
    </w:p>
    <w:p>
      <w:pPr>
        <w:pStyle w:val="FirstParagraph"/>
      </w:pPr>
      <w:r>
        <w:t xml:space="preserve">My dedication to special education stems not from abstract idealism, but from profound personal encounters. During a volunteer placement with a community organization in Marrakech several years ago, I witnessed firsthand the resilience of children with diverse needs and the critical gaps in accessible support systems. This experience ignited my passion for inclusive pedagogy and solidified my resolve to pursue formal training as a Special Education Teacher. My academic journey at [University Name], culminating in a Master’s degree in Inclusive Education, provided rigorous theoretical grounding alongside practical fieldwork across diverse settings—from urban centers to rural communities within Morocco. I studied the principles of Universal Design for Learning (UDL), multi-sensory teaching strategies, and the legal frameworks supporting disability rights under Morocco’s progressive 2015 Law 57-15 on Inclusive Education, which emphasizes "education for all" as a fundamental right. This knowledge is not merely academic; it has been tested through my work developing individualized learning plans (ILPs) for students with autism, dyslexia, and physical disabilities in partnerships with local Moroccan educators.</w:t>
      </w:r>
    </w:p>
    <w:bookmarkEnd w:id="20"/>
    <w:bookmarkStart w:id="21" w:name="X52dbd145020ec739f6d78ca6ad0444b3abd8dc0"/>
    <w:p>
      <w:pPr>
        <w:pStyle w:val="Heading2"/>
      </w:pPr>
      <w:r>
        <w:t xml:space="preserve">Why Morocco Casablanca: A Strategic and Cultural Imperative</w:t>
      </w:r>
    </w:p>
    <w:p>
      <w:pPr>
        <w:pStyle w:val="FirstParagraph"/>
      </w:pPr>
      <w:r>
        <w:t xml:space="preserve">Casablanca is not just a location; it is the epicenter of Morocco’s urgent educational transformation. As the nation’s largest city, economic hub, and cultural melting pot, Casablanca presents both immense challenges and unparalleled opportunities for inclusive education. The demand for specialized support far outstrips current resources—many public schools lack trained special education teachers, accessible infrastructure, or culturally responsive materials tailored to Morocco's diverse student population. The Moroccan government’s National Plan of Action (2018-2030) prioritizes scaling inclusive practices, yet implementation at the ground level requires dedicated professionals who understand the local context. My focus on Casablanca is deliberate: I recognize that this city, with its dense urban population and growing emphasis on social inclusion initiatives like those spearheaded by the Ministry of Education's Directorate of Special Needs Education, offers a critical proving ground for effective, sustainable intervention. Working in Casablanca allows me to directly engage with the very systems shaping Morocco’s future and contribute to building a model that can be replicated nationwide.</w:t>
      </w:r>
    </w:p>
    <w:bookmarkEnd w:id="21"/>
    <w:bookmarkStart w:id="22" w:name="Xb68887956a3795cda07119e642ec733fe48c25f"/>
    <w:p>
      <w:pPr>
        <w:pStyle w:val="Heading2"/>
      </w:pPr>
      <w:r>
        <w:t xml:space="preserve">Adapting Expertise: Cultural Intelligence and Contextual Relevance</w:t>
      </w:r>
    </w:p>
    <w:p>
      <w:pPr>
        <w:pStyle w:val="FirstParagraph"/>
      </w:pPr>
      <w:r>
        <w:t xml:space="preserve">A Special Education Teacher in Morocco Casablanca cannot operate in a vacuum. Success demands deep cultural intelligence, linguistic sensitivity, and collaboration with Moroccan families and communities. I have actively pursued this understanding through immersive language studies (achieving advanced B2 French proficiency and intermediate Arabic) to bridge communication gaps, ensuring parents feel heard and respected within the educational process—a vital component often overlooked in Western models. More importantly, I am committed to co-creating solutions *with* local teachers and families, not imposing external frameworks. My approach integrates Morocco’s rich educational heritage: drawing on traditional values of community support (like the concept of "Taqwa" which emphasizes responsibility towards others) while applying evidence-based practices like positive behavioral interventions or assistive technology adapted for local use. I have already begun collaborating with educators at the National Institute of Special Education in Rabat to understand curriculum adaptations specific to Moroccan students' cognitive and linguistic profiles, ensuring that my teaching strategies are both effective and culturally resonant within Casablanca's schools.</w:t>
      </w:r>
    </w:p>
    <w:bookmarkEnd w:id="22"/>
    <w:bookmarkStart w:id="23" w:name="X1a46644cb81b7655798262cbebb4d68b4acb73e"/>
    <w:p>
      <w:pPr>
        <w:pStyle w:val="Heading2"/>
      </w:pPr>
      <w:r>
        <w:t xml:space="preserve">Concrete Vision: Building Inclusive Classrooms in Casablanca</w:t>
      </w:r>
    </w:p>
    <w:p>
      <w:pPr>
        <w:pStyle w:val="FirstParagraph"/>
      </w:pPr>
      <w:r>
        <w:t xml:space="preserve">My vision for becoming a Special Education Teacher in Morocco Casablanca is action-oriented and community-centered. Within the first two years, I aim to establish partnerships with 3-5 public schools in underserved neighborhoods of Casablanca (such as Hay Mohammadi or Sidi Moumen), conducting needs assessments to identify priority areas like sensory integration supports for children with autism or literacy intervention models for students with dyslexia. I will develop low-cost, locally sourced teaching materials—using recycled art supplies and Moroccan cultural narratives—to ensure accessibility. Crucially, I will train classroom teachers in core inclusive strategies through peer-led workshops facilitated within the school community, fostering sustainable capacity rather than dependency on external specialists. Furthermore, I plan to advocate for improved resource allocation by sharing data on student progress with local educational authorities in Casablanca, demonstrating tangible outcomes of inclusive practices that align with national educational goals.</w:t>
      </w:r>
    </w:p>
    <w:bookmarkEnd w:id="23"/>
    <w:bookmarkStart w:id="24" w:name="Xd38e3cd6e5c45d9627d78ec2bdadaf89f7d3b2f"/>
    <w:p>
      <w:pPr>
        <w:pStyle w:val="Heading2"/>
      </w:pPr>
      <w:r>
        <w:t xml:space="preserve">Conclusion: A Lifelong Commitment to Inclusive Education</w:t>
      </w:r>
    </w:p>
    <w:p>
      <w:pPr>
        <w:pStyle w:val="FirstParagraph"/>
      </w:pPr>
      <w:r>
        <w:t xml:space="preserve">This Statement of Purpose is not merely an application; it is a declaration of my lifelong commitment to the field. I understand that becoming a Special Education Teacher in Morocco Casablanca requires more than professional skill—it demands humility, patience, and deep respect for the cultural tapestry of the Moroccan people. I am eager to learn from experienced Moroccan educators, contribute my expertise in inclusive methodologies with cultural sensitivity, and stand alongside students with disabilities as they discover their strengths and potential within their own communities. Morocco’s journey towards truly inclusive education is at a pivotal moment, and I am ready to dedicate my energy, skills, and passion to building that future—not just for the children of Casablanca, but as part of Morocco’s broader vision for equity in learning. I seek not only a position as a Special Education Teacher but an active role in shaping how education serves every child with dignity and opportunity. In the heart of Casablanca, where diversity is celebrated and potential is limitless, I am ready to make my contribution.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for Casablanca</dc:title>
  <dc:creator/>
  <dc:language>en</dc:language>
  <cp:keywords/>
  <dcterms:created xsi:type="dcterms:W3CDTF">2026-07-23T21:22:10Z</dcterms:created>
  <dcterms:modified xsi:type="dcterms:W3CDTF">2026-07-23T21:22:10Z</dcterms:modified>
</cp:coreProperties>
</file>

<file path=docProps/custom.xml><?xml version="1.0" encoding="utf-8"?>
<Properties xmlns="http://schemas.openxmlformats.org/officeDocument/2006/custom-properties" xmlns:vt="http://schemas.openxmlformats.org/officeDocument/2006/docPropsVTypes"/>
</file>