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830d5688b710c044838b380304fc73cc46915f"/>
    <w:p>
      <w:pPr>
        <w:pStyle w:val="Heading1"/>
      </w:pPr>
      <w:r>
        <w:t xml:space="preserve">Statement of Purpose: Pursuing a Career as a Special Education Teacher in Auckland, New Zealand</w:t>
      </w:r>
    </w:p>
    <w:p>
      <w:pPr>
        <w:pStyle w:val="FirstParagraph"/>
      </w:pPr>
      <w:r>
        <w:t xml:space="preserve">In the vibrant, culturally rich landscape of **New Zealand Auckland**, where diversity is celebrated and educational equity is paramount, I am writing with profound commitment to pursue a career as a **Special Education Teacher**. This Statement of Purpose outlines my academic foundation, professional experiences, cultural understanding, and unwavering dedication to supporting learners with diverse needs within the unique context of Aotearoa New Zealand. My aspiration is to contribute meaningfully to Auckland’s schools, where I can embody the values enshrined in Te Whāriki: He whānau tahi (The Early Childhood Curriculum) and the Ministry of Education’s vision for inclusive education.</w:t>
      </w:r>
    </w:p>
    <w:p>
      <w:pPr>
        <w:pStyle w:val="BodyText"/>
      </w:pPr>
      <w:r>
        <w:t xml:space="preserve">My journey began with a Bachelor of Education (Special Needs) from the University of Auckland, where I immersed myself in NZ-specific frameworks such as the Te Kohanga Reo policy, the Education Act 1989, and Te Tiriti o Waitangi. I studied how **New Zealand Auckland**’s rapidly growing and multicultural population—home to over 1.6 million people representing more than 200 ethnic groups—demands adaptable, culturally responsive teaching approaches. In my practicum at a mainstream primary school in South Auckland, I supported students with autism spectrum disorder (ASD), intellectual disabilities, and significant communication needs. I developed individualized education plans (IEPs) aligned with the NZ Curriculum’s key competencies and learned to collaborate effectively with kaiārahi (guides), whānau, and specialist support services—essential for navigating Auckland’s complex educational ecosystem.</w:t>
      </w:r>
    </w:p>
    <w:p>
      <w:pPr>
        <w:pStyle w:val="BodyText"/>
      </w:pPr>
      <w:r>
        <w:t xml:space="preserve">What distinguishes my approach is my commitment to **Kaupapa Māori** principles. I understand that in **New Zealand Auckland**, education must honour te ao Māori (the Māori world view). During a placement at a kura kaupapa, I assisted in integrating whakapapa (genealogy) and waiata (songs) into literacy lessons for students with learning differences. This experience taught me that meaningful inclusion requires more than curriculum adaptation—it demands relational trust and respect for cultural identity. I now actively engage with local iwi initiatives like Te Rōpū Whakamana i te Reo Māori to deepen my understanding of tikanga (customs) in special education settings. My goal is to ensure every child, regardless of ethnicity or ability, feels seen, valued, and empowered within their learning journey—a core tenet of the Special Education Needs Policy (2019).</w:t>
      </w:r>
    </w:p>
    <w:p>
      <w:pPr>
        <w:pStyle w:val="BodyText"/>
      </w:pPr>
      <w:r>
        <w:t xml:space="preserve">Professionally, I’ve honed practical skills critical for **New Zealand Auckland**’s schools. At a special education unit in Manukau, I implemented Universal Design for Learning (UDL) strategies to engage students with physical disabilities and complex communication needs. For instance, I co-created an AAC (Augmentative and Alternative Communication) resource using locally sourced materials—like recycled cardboard for visual schedules—to support non-verbal learners during transition periods. This project aligned with the Ministry of Education’s focus on practical, community-based solutions. I also facilitated workshops for generalist teachers on trauma-informed practices, recognizing that Auckland’s socioeconomic diversity often intersects with learning challenges. My work emphasized collaboration over isolation—ensuring students received holistic support from the classroom to the whānau home.</w:t>
      </w:r>
    </w:p>
    <w:p>
      <w:pPr>
        <w:pStyle w:val="BodyText"/>
      </w:pPr>
      <w:r>
        <w:t xml:space="preserve">My passion is rooted in belief: every learner has inherent potential, and **Special Education Teacher** roles are not about “fixing” but about unlocking possibility. In Auckland, where demand for specialized educators outstrips supply (as noted in the 2023 NZ Ministry of Education report), I am driven to address systemic gaps. I’ve volunteered with The Special Needs Trust, supporting families navigating school enrollment processes—a process often overwhelming in a city as geographically dispersed as **New Zealand Auckland**. Through this, I witnessed how cultural barriers and limited resources can marginalize whānau seeking support. This reinforced my resolve to advocate for equitable access to quality education.</w:t>
      </w:r>
    </w:p>
    <w:p>
      <w:pPr>
        <w:pStyle w:val="BodyText"/>
      </w:pPr>
      <w:r>
        <w:t xml:space="preserve">My future goals align precisely with **New Zealand Auckland**’s educational priorities. I aim to complete the NZ Certificate in Teaching (Early Childhood Education) while working towards a Postgraduate Diploma in Special Education, focusing on sensory integration and inclusive pedagogy. I envision partnering with Auckland schools like those within the Waitematā Local Board’s community hubs to develop culturally safe resource banks for teachers—materials that reflect Māori, Pasifika, and migrant student experiences. Crucially, I seek to contribute to the “Growing Up in New Zealand” longitudinal study on neurodiversity outcomes, ensuring policy reflects ground realities. As an educator committed to lifelong learning, I will actively participate in MOE’s Te Aho o Te Kura Pounamu (School of the Air) professional development networks.</w:t>
      </w:r>
    </w:p>
    <w:p>
      <w:pPr>
        <w:pStyle w:val="BodyText"/>
      </w:pPr>
      <w:r>
        <w:t xml:space="preserve">Finally, I bring not just qualifications but a deep respect for **New Zealand Auckland** as a place where education transforms futures. The city’s dynamic energy—from the shores of Ōtāhuhu to the hills of Takapuna—mirrors my own teaching philosophy: adaptive, community-rooted, and forward-looking. I am eager to contribute my skills in IEP design, collaborative planning, and cultural responsiveness within your school’s environment. As a **Special Education Teacher**, I will uphold the principles of Te Tiriti o Waitangi by ensuring every student thrives as a learner with mana (dignity), identity, and belonging—right here in **New Zealand Auckland**.</w:t>
      </w:r>
    </w:p>
    <w:p>
      <w:pPr>
        <w:pStyle w:val="BodyText"/>
      </w:pPr>
      <w:r>
        <w:t xml:space="preserve">I am ready to step into this role not merely as an educator, but as a kaitiaki (guardian) of young lives, committed to building an inclusive future where no child is left behind. Thank you for considering my application to serve alongside your team in the heart of Aotearoa’s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Auckland, New Zealand</dc:title>
  <dc:creator/>
  <dc:language>en</dc:language>
  <cp:keywords/>
  <dcterms:created xsi:type="dcterms:W3CDTF">2025-12-10T10:58:50Z</dcterms:created>
  <dcterms:modified xsi:type="dcterms:W3CDTF">2025-12-10T10:58:50Z</dcterms:modified>
</cp:coreProperties>
</file>

<file path=docProps/custom.xml><?xml version="1.0" encoding="utf-8"?>
<Properties xmlns="http://schemas.openxmlformats.org/officeDocument/2006/custom-properties" xmlns:vt="http://schemas.openxmlformats.org/officeDocument/2006/docPropsVTypes"/>
</file>