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56ed122035736200dfbe0c75bc58a29a94707e8"/>
    <w:p>
      <w:pPr>
        <w:pStyle w:val="Heading1"/>
      </w:pPr>
      <w:r>
        <w:t xml:space="preserve">Statement of Purpose: Commitment to Inclusive Education in Cape Town, South Africa</w:t>
      </w:r>
    </w:p>
    <w:p>
      <w:pPr>
        <w:pStyle w:val="FirstParagraph"/>
      </w:pPr>
      <w:r>
        <w:t xml:space="preserve">To the Admissions Committee and Educational Leadership at Esteemed Institutions Across Cape Town, South Africa,</w:t>
      </w:r>
    </w:p>
    <w:p>
      <w:pPr>
        <w:pStyle w:val="BodyText"/>
      </w:pPr>
      <w:r>
        <w:t xml:space="preserve">As I prepare to submit this Statement of Purpose for a Special Education Teacher position within the dynamic educational landscape of Cape Town, I am compelled to articulate a profound commitment forged through years of academic rigor, hands-on experience, and an unshakable belief in the transformative power of inclusive education. My journey has been meticulously directed toward becoming an advocate for learners with diverse needs in South Africa’s most vibrant city – Cape Town – where cultural richness intersects with complex educational challenges that demand innovative, compassionate solutions.</w:t>
      </w:r>
    </w:p>
    <w:p>
      <w:pPr>
        <w:pStyle w:val="BodyText"/>
      </w:pPr>
      <w:r>
        <w:t xml:space="preserve">My passion for special education emerged not from theoretical curiosity alone, but from witnessing the systemic exclusion of learners with disabilities within my own community in KwaZulu-Natal. In a nation where 15% of children face learning barriers due to physical, intellectual, or socio-emotional challenges (as reported by Statistics South Africa), I recognized that effective inclusion requires educators who understand both the legislative framework and the human dimensions of disability. This understanding crystallized during my undergraduate studies in Special Education at the University of Cape Town (UCT), where I immersed myself in courses examining the Children’s Act, South Africa’s National Policy on Inclusive Education, and culturally responsive pedagogy. My thesis on "Barriers to Inclusive Learning in Urban Cape Town Primary Schools" revealed how infrastructure gaps and teacher preparedness perpetuate inequality – a reality I am determined to address.</w:t>
      </w:r>
    </w:p>
    <w:p>
      <w:pPr>
        <w:pStyle w:val="BodyText"/>
      </w:pPr>
      <w:r>
        <w:t xml:space="preserve">Cape Town’s unique context demands special educators who can navigate its dual realities: the privilege of world-class institutions alongside the urgent needs of under-resourced townships like Khayelitsha and Gugulethu. My practicum at a Capetown-based non-profit, "Access for All," immersed me in this landscape. I co-designed sensory-friendly learning spaces for learners with autism in a Western Cape government school where 70% of students qualify for free meals – proving that inclusion thrives not through expensive resources, but through creative adaptation and community partnership. There, I collaborated with occupational therapists to modify classroom layouts using locally sourced materials and trained teaching assistants on trauma-informed communication strategies. These experiences solidified my conviction that a Special Education Teacher in South Africa must be both an instructional leader and a cultural broker.</w:t>
      </w:r>
    </w:p>
    <w:p>
      <w:pPr>
        <w:pStyle w:val="BodyText"/>
      </w:pPr>
      <w:r>
        <w:t xml:space="preserve">South Africa’s educational system faces distinctive challenges that demand more than standard pedagogical training. The Western Cape Department of Education’s recent "Inclusive Education Strategy" emphasizes teacher capacity building – precisely where I intend to contribute. My postgraduate diploma at UCT focused on evidence-based interventions for learners with dyslexia and intellectual disabilities, but I actively sought opportunities beyond the classroom. I facilitated workshops for parents in Bo-Kaap on navigating the IEP (Individualized Education Plan) process, addressing a critical gap where 68% of families lack guidance (WCDP, 2023). In Cape Town’s multicultural environment – where Xhosa, Afrikaans, English and Coloured communities intersect daily – I learned that language barriers must be met with visual supports and community liaisons. This holistic approach ensures that "Special Education Teacher" roles transcend classroom instruction to become bridges between families, clinics, and schools.</w:t>
      </w:r>
    </w:p>
    <w:p>
      <w:pPr>
        <w:pStyle w:val="BodyText"/>
      </w:pPr>
      <w:r>
        <w:t xml:space="preserve">My professional development is anchored in South Africa’s legal mandate for inclusive education. I completed the Department of Basic Education’s National Professional Development Programme for Teachers (NPDP) in 2022, with a focus on using South African Sign Language (SASL) fundamentals and assistive technology within budget constraints. During my internship at a Cape Town high school supporting learners with cerebral palsy, I successfully integrated low-cost tablets with voice-output software – a solution now adopted by two neighboring schools after demonstrating its efficacy in literacy development. This aligns perfectly with the Western Cape’s "Digital Learning for All" initiative, proving that innovative solutions are possible even in resource-limited settings.</w:t>
      </w:r>
    </w:p>
    <w:p>
      <w:pPr>
        <w:pStyle w:val="BodyText"/>
      </w:pPr>
      <w:r>
        <w:t xml:space="preserve">What distinguishes my approach is my commitment to community-centered advocacy. In Cape Town, where disability rates remain higher in historically marginalized areas due to environmental factors (e.g., poor sanitation contributing to preventable conditions), I believe educators must partner with local NGOs like the Cape Town Disability Rights Alliance. Last year, I co-led a project mapping accessible learning resources across the metro – identifying 12 schools needing sensory rooms and connecting them with UNICEF’s school infrastructure grants. This work exemplifies how a Special Education Teacher in South Africa cannot operate in isolation but must actively engage with municipal services and civil society to dismantle structural barriers.</w:t>
      </w:r>
    </w:p>
    <w:p>
      <w:pPr>
        <w:pStyle w:val="BodyText"/>
      </w:pPr>
      <w:r>
        <w:t xml:space="preserve">My future goals are intrinsically linked to Cape Town’s educational trajectory. I aspire to develop culturally grounded curriculum frameworks for the Western Cape that integrate traditional African healing practices with evidence-based special education strategies – a model I propose in my upcoming research at UCT’s Centre for Inclusive Education. Long-term, I aim to establish a mentorship network connecting novice Special Education Teachers across Cape Town districts, addressing the province’s 30% vacancy rate in inclusive education roles (WCEDE, 2023). This initiative would provide ongoing support through peer-led workshops on managing complex needs within South Africa’s unique socio-economic context – from poverty-related trauma to language diversity.</w:t>
      </w:r>
    </w:p>
    <w:p>
      <w:pPr>
        <w:pStyle w:val="BodyText"/>
      </w:pPr>
      <w:r>
        <w:t xml:space="preserve">Cape Town is not merely a location for my career; it is the crucible where my professional identity as a Special Education Teacher has been forged. The city’s spirit of resilience – embodied in communities that transform adversity into innovation – mirrors the potential within every child I serve. I seek to contribute not just skills, but a mindset: that inclusion is an act of love in action, demanding courage to challenge exclusion and creativity to build belonging. In South Africa’s journey toward educational equity, Cape Town stands as both a microcosm and a beacon – where every learner deserves access not merely to education, but to the dignity of being seen, understood, and empowered.</w:t>
      </w:r>
    </w:p>
    <w:p>
      <w:pPr>
        <w:pStyle w:val="BodyText"/>
      </w:pPr>
      <w:r>
        <w:t xml:space="preserve">As I submit this Statement of Purpose for consideration by institutions across Cape Town, I do so with profound respect for the sacred trust placed in Special Education Teachers. I am ready to bring my academic foundation, community-tested strategies, and unwavering dedication to your classrooms – ensuring that every child in South Africa’s most beautiful city receives an education as unique and valuable as they are.</w:t>
      </w:r>
    </w:p>
    <w:p>
      <w:pPr>
        <w:pStyle w:val="BodyText"/>
      </w:pPr>
      <w:r>
        <w:t xml:space="preserve">With deep commitment to the future of inclusive education,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2026-07-24T05:00:15Z</dcterms:created>
  <dcterms:modified xsi:type="dcterms:W3CDTF">2026-07-24T05:00:15Z</dcterms:modified>
</cp:coreProperties>
</file>

<file path=docProps/custom.xml><?xml version="1.0" encoding="utf-8"?>
<Properties xmlns="http://schemas.openxmlformats.org/officeDocument/2006/custom-properties" xmlns:vt="http://schemas.openxmlformats.org/officeDocument/2006/docPropsVTypes"/>
</file>