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Sudan</w:t>
      </w:r>
      <w:r>
        <w:t xml:space="preserve"> </w:t>
      </w:r>
      <w:r>
        <w:t xml:space="preserve">Khartoum</w:t>
      </w:r>
    </w:p>
    <w:bookmarkStart w:id="20" w:name="X79508166bb02dfb9a89bd0616de5cbedc86a055"/>
    <w:p>
      <w:pPr>
        <w:pStyle w:val="Heading1"/>
      </w:pPr>
      <w:r>
        <w:t xml:space="preserve">Statement of Purpose: Dedicated Pathway to Special Education Leadership in Sudan Khartoum</w:t>
      </w:r>
    </w:p>
    <w:p>
      <w:pPr>
        <w:pStyle w:val="FirstParagraph"/>
      </w:pPr>
      <w:r>
        <w:t xml:space="preserve">I stand before you with profound conviction and a deeply personal commitment to serve as a Special Education Teacher within the vibrant yet challenging educational landscape of Khartoum, Sudan. This Statement of Purpose articulates my unwavering dedication to transforming the lives of children with diverse learning needs in Sudan, particularly within Khartoum's unique socio-cultural and educational context. My journey has been meticulously guided by an understanding that every child deserves access to quality education tailored to their individual potential, a principle I believe is especially vital as Sudan embarks on its path toward inclusive educational reform.</w:t>
      </w:r>
    </w:p>
    <w:p>
      <w:pPr>
        <w:pStyle w:val="BodyText"/>
      </w:pPr>
      <w:r>
        <w:t xml:space="preserve">My academic foundation, culminating in a Master's degree in Special Education from the University of Khartoum (2022), was not merely an intellectual pursuit but a deliberate immersion into the realities facing Sudanese learners. Courses such as "Disability Studies within African Contexts," "Inclusive Pedagogy for Resource-Constrained Environments," and "Sudanese Sign Language Development" provided critical frameworks. I did not confine my learning to textbooks; I actively engaged with Khartoum-based NGOs like the Sudanese Association for the Blind (SAB) and participated in fieldwork at the Al-Nil School for Children with Disabilities in Omdurman. Witnessing firsthand the resilience of students and the dedication of overburdened educators, yet also observing critical gaps – such as limited trained personnel, lack of adapted learning materials in Arabic/Sudanese dialects, and societal stigma surrounding disability – crystallized my purpose. This was not an abstract concept; it was the daily reality for countless families in Khartoum seeking dignity through education.</w:t>
      </w:r>
    </w:p>
    <w:p>
      <w:pPr>
        <w:pStyle w:val="BodyText"/>
      </w:pPr>
      <w:r>
        <w:t xml:space="preserve">The urgency of addressing Special Education needs in Sudan Khartoum is undeniable. According to UNICEF reports (2023), children with disabilities face significantly higher rates of school exclusion across Sudan, with Khartoum province often bearing the brunt due to its dense population and strained public resources. The 2019 National Education Strategic Plan identified inclusive education as a key pillar but lacks sufficient implementation capacity. As a Special Education Teacher committed to this region, I am acutely aware that my role extends far beyond teaching methodologies; it encompasses advocacy, community mobilization, and sustainable capacity building within Khartoum's specific ecosystem. I recognize that cultural perceptions of disability vary significantly across Sudanese communities and require respectful engagement, not imposed Western models. My training emphasized culturally responsive practices – adapting strategies to align with family values and local support systems – a crucial skill for effective work in Khartoum.</w:t>
      </w:r>
    </w:p>
    <w:p>
      <w:pPr>
        <w:pStyle w:val="BodyText"/>
      </w:pPr>
      <w:r>
        <w:t xml:space="preserve">My professional experience further solidifies my readiness for this role. For two years, I served as an Assistant Special Education Teacher at the Khartoum Community School (KCS), a private institution with a growing inclusive program. Here, I developed and implemented individualized education plans (IEPs) for students with autism spectrum disorder, intellectual disabilities, and learning challenges like dyslexia. I pioneered the adaptation of core curriculum materials into simplified Arabic textbooks using locally available resources – a direct response to the scarcity of specialized materials in Khartoum. Crucially, I facilitated workshops for mainstream teachers on basic inclusive strategies and collaborated with parents' associations to foster community understanding, directly addressing the stigma that often prevents children from accessing education. This experience taught me the immense power of collaboration within a Sudanese context: success hinges on partnering with school leadership, families, and local health services in Khartoum.</w:t>
      </w:r>
    </w:p>
    <w:p>
      <w:pPr>
        <w:pStyle w:val="BodyText"/>
      </w:pPr>
      <w:r>
        <w:t xml:space="preserve">My proposed approach as a Special Education Teacher in Khartoum is rooted in pragmatism and cultural humility. I aim to:</w:t>
      </w:r>
    </w:p>
    <w:p>
      <w:pPr>
        <w:numPr>
          <w:ilvl w:val="0"/>
          <w:numId w:val="1001"/>
        </w:numPr>
        <w:pStyle w:val="Compact"/>
      </w:pPr>
      <w:r>
        <w:rPr>
          <w:bCs/>
          <w:b/>
        </w:rPr>
        <w:t xml:space="preserve">Conduct Needs Assessments:</w:t>
      </w:r>
      <w:r>
        <w:t xml:space="preserve"> </w:t>
      </w:r>
      <w:r>
        <w:t xml:space="preserve">Work with school administrators and community leaders across diverse Khartoum neighborhoods (e.g., Al-Hussein, Bab al-Suq) to identify specific barriers faced by students with disabilities.</w:t>
      </w:r>
    </w:p>
    <w:p>
      <w:pPr>
        <w:numPr>
          <w:ilvl w:val="0"/>
          <w:numId w:val="1001"/>
        </w:numPr>
        <w:pStyle w:val="Compact"/>
      </w:pPr>
      <w:r>
        <w:rPr>
          <w:bCs/>
          <w:b/>
        </w:rPr>
        <w:t xml:space="preserve">Promote Resourcefulness:</w:t>
      </w:r>
      <w:r>
        <w:t xml:space="preserve"> </w:t>
      </w:r>
      <w:r>
        <w:t xml:space="preserve">Develop low-cost, locally sourced teaching aids using recycled materials common in Sudanese communities, ensuring sustainability where budgets are limited.</w:t>
      </w:r>
    </w:p>
    <w:p>
      <w:pPr>
        <w:numPr>
          <w:ilvl w:val="0"/>
          <w:numId w:val="1001"/>
        </w:numPr>
        <w:pStyle w:val="Compact"/>
      </w:pPr>
      <w:r>
        <w:rPr>
          <w:bCs/>
          <w:b/>
        </w:rPr>
        <w:t xml:space="preserve">Build Teacher Capacity:</w:t>
      </w:r>
      <w:r>
        <w:t xml:space="preserve"> </w:t>
      </w:r>
      <w:r>
        <w:t xml:space="preserve">Design and deliver ongoing professional development for mainstream teachers on inclusive classroom management and differentiated instruction tailored to Khartoum's context.</w:t>
      </w:r>
    </w:p>
    <w:p>
      <w:pPr>
        <w:numPr>
          <w:ilvl w:val="0"/>
          <w:numId w:val="1001"/>
        </w:numPr>
        <w:pStyle w:val="Compact"/>
      </w:pPr>
      <w:r>
        <w:rPr>
          <w:bCs/>
          <w:b/>
        </w:rPr>
        <w:t xml:space="preserve">Foster Family Partnerships:</w:t>
      </w:r>
      <w:r>
        <w:t xml:space="preserve"> </w:t>
      </w:r>
      <w:r>
        <w:t xml:space="preserve">Establish regular, culturally sensitive communication channels with families, recognizing parents as essential co-educators within Sudanese family structures.</w:t>
      </w:r>
    </w:p>
    <w:p>
      <w:pPr>
        <w:numPr>
          <w:ilvl w:val="0"/>
          <w:numId w:val="1001"/>
        </w:numPr>
        <w:pStyle w:val="Compact"/>
      </w:pPr>
      <w:r>
        <w:rPr>
          <w:bCs/>
          <w:b/>
        </w:rPr>
        <w:t xml:space="preserve">Advocate Strategically:</w:t>
      </w:r>
      <w:r>
        <w:t xml:space="preserve"> </w:t>
      </w:r>
      <w:r>
        <w:t xml:space="preserve">Collaborate with local authorities and NGOs to raise awareness about inclusive education's benefits and push for policy alignment at the Khartoum state level.</w:t>
      </w:r>
    </w:p>
    <w:p>
      <w:pPr>
        <w:pStyle w:val="FirstParagraph"/>
      </w:pPr>
      <w:r>
        <w:t xml:space="preserve">I am particularly drawn to contributing to Khartoum because of its unique position as Sudan's political, educational, and cultural heart. It is where national policies are often first tested on the ground, and where innovative local solutions can create ripple effects across the country. The recent efforts by the Ministry of Education towards inclusive education reform present a critical window for impactful contribution. I am not seeking a job; I am seeking to embed myself within Khartoum's educational fabric, contributing my skills to strengthen its foundation for children who have been historically marginalized.</w:t>
      </w:r>
    </w:p>
    <w:p>
      <w:pPr>
        <w:pStyle w:val="BodyText"/>
      </w:pPr>
      <w:r>
        <w:t xml:space="preserve">The path of a Special Education Teacher in Sudan is demanding, requiring patience, creativity, and deep resilience – qualities I possess through years of dedicated work in this field. I am prepared to learn continuously from Khartoum's communities, respecting local knowledge while applying evidence-based practices that have been adapted for our context. My ultimate goal is not merely to teach students with disabilities within the school walls of Khartoum, but to empower them as full citizens and contribute tangibly to building an education system in Sudan where every child’s right to learn is realized.</w:t>
      </w:r>
    </w:p>
    <w:p>
      <w:pPr>
        <w:pStyle w:val="BodyText"/>
      </w:pPr>
      <w:r>
        <w:t xml:space="preserve">I am eager for the opportunity to bring my passion, skills, and cultural understanding directly into Khartoum's classrooms. I am ready to invest my energy into supporting children with diverse needs in Sudan Khartoum, believing that their success is intrinsically linked to the future prosperity and unity of our nation. This Statement of Purpose is not merely an application; it is a promise – a commitment to be a steadfast advocate and skilled practitioner for Special Education within the heart of Sudan.</w:t>
      </w:r>
    </w:p>
    <w:p>
      <w:pPr>
        <w:pStyle w:val="BodyText"/>
      </w:pPr>
      <w:r>
        <w:t xml:space="preserve">With profound respect for Sudan's educational journey and unwavering dedication to Khartoum, I submit my application with confidence in my ability to make a meaningful difference.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Sudan Khartoum</dc:title>
  <dc:creator/>
  <dc:language>en</dc:language>
  <cp:keywords/>
  <dcterms:created xsi:type="dcterms:W3CDTF">2026-07-23T15:37:22Z</dcterms:created>
  <dcterms:modified xsi:type="dcterms:W3CDTF">2026-07-23T15:37:22Z</dcterms:modified>
</cp:coreProperties>
</file>

<file path=docProps/custom.xml><?xml version="1.0" encoding="utf-8"?>
<Properties xmlns="http://schemas.openxmlformats.org/officeDocument/2006/custom-properties" xmlns:vt="http://schemas.openxmlformats.org/officeDocument/2006/docPropsVTypes"/>
</file>