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United</w:t>
      </w:r>
      <w:r>
        <w:t xml:space="preserve"> </w:t>
      </w:r>
      <w:r>
        <w:t xml:space="preserve">Kingdom</w:t>
      </w:r>
      <w:r>
        <w:t xml:space="preserve"> </w:t>
      </w:r>
      <w:r>
        <w:t xml:space="preserve">Birmingham</w:t>
      </w:r>
    </w:p>
    <w:bookmarkStart w:id="26" w:name="X7922895492c4bd8e9b9333a061a269642283073"/>
    <w:p>
      <w:pPr>
        <w:pStyle w:val="Heading1"/>
      </w:pPr>
      <w:r>
        <w:t xml:space="preserve">Statement of Purpose: Pursuing a Career as a Special Education Teacher within the United Kingdom Birmingham Context</w:t>
      </w:r>
    </w:p>
    <w:p>
      <w:pPr>
        <w:pStyle w:val="FirstParagraph"/>
      </w:pPr>
      <w:r>
        <w:t xml:space="preserve">As I prepare to submit my Statement of Purpose for the Special Education Teacher position within the vibrant and diverse educational landscape of Birmingham, United Kingdom, I am compelled to articulate a narrative forged by deep-seated commitment, rigorous academic foundation, and direct engagement with the unique challenges and opportunities presented in this dynamic city. My journey towards becoming an effective Special Educational Needs (SEN) educator is intrinsically linked to understanding the specific needs of learners within the United Kingdom Birmingham context, where educational equity and tailored support are not merely ideals but urgent necessities.</w:t>
      </w:r>
    </w:p>
    <w:bookmarkStart w:id="20" w:name="Xa913a956b32ac6dcedf1018776a280a1e4ed77b"/>
    <w:p>
      <w:pPr>
        <w:pStyle w:val="Heading2"/>
      </w:pPr>
      <w:r>
        <w:t xml:space="preserve">Foundational Commitment: From Personal Experience to Professional Imperative</w:t>
      </w:r>
    </w:p>
    <w:p>
      <w:pPr>
        <w:pStyle w:val="FirstParagraph"/>
      </w:pPr>
      <w:r>
        <w:t xml:space="preserve">The seeds of my vocation were sown during my formative years in a community school in Birmingham's Erdington district. Witnessing peers, including children with autism, dyslexia, and complex communication needs, navigate an often-inaccessible system ignited a profound sense of purpose. I observed not just academic struggles but the isolating impact of inadequate support structures within the broader United Kingdom education framework. This experience transcended simple empathy; it crystallized into a professional mission: to become a Special Education Teacher who actively dismantles barriers and champions individual potential, specifically within Birmingham's richly diverse schools. My decision to pursue teacher training was not academic curiosity alone, but a direct response to the pressing need for skilled SEN professionals in cities like Birmingham, where socioeconomic factors often intersect with complex learning needs.</w:t>
      </w:r>
    </w:p>
    <w:bookmarkEnd w:id="20"/>
    <w:bookmarkStart w:id="21" w:name="X25411829d4f2e648a523061014a69a9472e1fe1"/>
    <w:p>
      <w:pPr>
        <w:pStyle w:val="Heading2"/>
      </w:pPr>
      <w:r>
        <w:t xml:space="preserve">Acknowledging the United Kingdom Birmingham Context: A Call for Nuanced Support</w:t>
      </w:r>
    </w:p>
    <w:p>
      <w:pPr>
        <w:pStyle w:val="FirstParagraph"/>
      </w:pPr>
      <w:r>
        <w:t xml:space="preserve">My research into the SEN landscape within the United Kingdom has consistently highlighted Birmingham as a microcosm of both challenge and innovation. The city’s schools serve one of the most ethnically diverse populations in England, with significant representation from communities where language barriers and cultural nuances can compound educational needs. Crucially, Birmingham consistently reports SEN student numbers above the national average (around 15-16% compared to the UK average of 13-14%), necessitating a robust and culturally responsive SEN infrastructure. I am acutely aware that effective Special Education Teacher practice here cannot be generic; it must integrate deep knowledge of local demographics, partnership with Birmingham’s dedicated Local Authority SEN teams (such as Birmingham SEND Support Service), and adherence to the statutory requirements of the Children and Families Act 2014 and the SEND Code of Practice. My Statement of Purpose is fundamentally shaped by this reality – a commitment to moving beyond theoretical understanding towards actionable, locally grounded practice that respects Birmingham’s unique cultural tapestry.</w:t>
      </w:r>
    </w:p>
    <w:bookmarkEnd w:id="21"/>
    <w:bookmarkStart w:id="22" w:name="X20bd9e4c9aa3d23f485dfb4aa9bb2b5a124ae85"/>
    <w:p>
      <w:pPr>
        <w:pStyle w:val="Heading2"/>
      </w:pPr>
      <w:r>
        <w:t xml:space="preserve">Achieving Rigorous Academic and Professional Preparation</w:t>
      </w:r>
    </w:p>
    <w:p>
      <w:pPr>
        <w:pStyle w:val="FirstParagraph"/>
      </w:pPr>
      <w:r>
        <w:t xml:space="preserve">My academic journey reflects a deliberate focus on SEN within the UK system. I completed my Bachelor of Education (QTS) with a specialism in Special Educational Needs at the University of Birmingham, a program renowned for its practical emphasis on Birmingham’s educational context. Coursework delved deeply into UK legislation, multi-agency working (crucial for navigating Birmingham's complex support networks), and evidence-based pedagogical strategies for diverse needs – from communication disorders to social, emotional, and mental health (SEMH) challenges prevalent in the city. My placement at a specialist SEND school in Bordesley Green provided invaluable hands-on experience: co-planning individualized learning programs aligned with Education, Health and Care Plans (EHCPs), facilitating inclusive classroom environments for students with profound needs, and collaborating effectively with teaching assistants and speech &amp; language therapists within the Birmingham local authority structure. I did not merely observe; I contributed to initiatives aimed at improving transition pathways for SEN pupils into post-16 education, a critical concern across Birmingham schools.</w:t>
      </w:r>
    </w:p>
    <w:bookmarkEnd w:id="22"/>
    <w:bookmarkStart w:id="23" w:name="Xec714f65e70cceb9d2b8d3d5a4d092468214988"/>
    <w:p>
      <w:pPr>
        <w:pStyle w:val="Heading2"/>
      </w:pPr>
      <w:r>
        <w:t xml:space="preserve">Why Birmingham? Commitment to Local Impact</w:t>
      </w:r>
    </w:p>
    <w:p>
      <w:pPr>
        <w:pStyle w:val="FirstParagraph"/>
      </w:pPr>
      <w:r>
        <w:t xml:space="preserve">Choosing to build my career specifically within the United Kingdom Birmingham is not arbitrary; it is a strategic commitment. I am drawn by the city's ambitious vision for educational inclusion, evident in initiatives like the 'Birmingham Learning Partnership' and its focus on early intervention. I am eager to contribute my skills directly to schools serving communities where SEN support can be transformative – from inner-city primary schools grappling with high levels of deprivation to specialist provisions catering to neurodiverse learners. Birmingham offers a living laboratory for applying SEN theory: the diversity demands cultural humility, the scale demands efficient collaboration, and the passionate local teaching community provides invaluable mentorship. As a Special Education Teacher in Birmingham, I aim not just to manage classrooms, but to actively foster belonging for every child – ensuring they feel seen, supported within their unique learning journey within this specific urban setting.</w:t>
      </w:r>
    </w:p>
    <w:bookmarkEnd w:id="23"/>
    <w:bookmarkStart w:id="24" w:name="X0eea1dc5e90f21a8f07222c87b26b12e2aafa37"/>
    <w:p>
      <w:pPr>
        <w:pStyle w:val="Heading2"/>
      </w:pPr>
      <w:r>
        <w:t xml:space="preserve">Future Vision: Advocacy and Continuous Growth</w:t>
      </w:r>
    </w:p>
    <w:p>
      <w:pPr>
        <w:pStyle w:val="FirstParagraph"/>
      </w:pPr>
      <w:r>
        <w:t xml:space="preserve">My long-term vision aligns with the evolving needs of Birmingham's SEN community. I aspire to not only excel as a classroom Special Education Teacher but also to progress towards becoming a School SENCo, equipped with the practical experience and understanding needed to shape school-wide inclusive practices. I am committed to ongoing professional development, particularly in areas like trauma-informed teaching (addressing challenges often linked to Birmingham's socio-economic landscape) and utilizing technology for personalized learning – skills essential for modern SEN provision across the United Kingdom. Crucially, I aim to be a vocal advocate within the Birmingham education community, contributing insights gained from direct practice to inform local policies and resource allocation that benefit all children with special educational needs.</w:t>
      </w:r>
    </w:p>
    <w:bookmarkEnd w:id="24"/>
    <w:bookmarkStart w:id="25" w:name="conclusion-a-focused-commitment"/>
    <w:p>
      <w:pPr>
        <w:pStyle w:val="Heading2"/>
      </w:pPr>
      <w:r>
        <w:t xml:space="preserve">Conclusion: A Focused Commitment</w:t>
      </w:r>
    </w:p>
    <w:p>
      <w:pPr>
        <w:pStyle w:val="FirstParagraph"/>
      </w:pPr>
      <w:r>
        <w:t xml:space="preserve">This Statement of Purpose encapsulates my unwavering dedication to the vital role of a Special Education Teacher within the United Kingdom Birmingham context. It is forged from personal connection, academic rigor grounded in UK frameworks, practical experience within Birmingham's schools, and a clear-eyed understanding of the city's specific demands for inclusive education. I am not merely applying for a position; I am offering my skills, passion, and commitment to actively contribute to building a more equitable and empowering learning environment where every child in Birmingham can thrive. The challenges are significant, but so is the potential for profound positive impact. I am ready, equipped with the necessary knowledge of UK SEN legislation and immersed in the realities of Birmingham education, to step into this role as a dedicated Special Education Teacher and make a meaningful difference for students right here in our community.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 United Kingdom Birmingham</dc:title>
  <dc:creator/>
  <dc:language>en</dc:language>
  <cp:keywords/>
  <dcterms:created xsi:type="dcterms:W3CDTF">2025-12-15T22:45:33Z</dcterms:created>
  <dcterms:modified xsi:type="dcterms:W3CDTF">2025-12-15T22:45:33Z</dcterms:modified>
</cp:coreProperties>
</file>

<file path=docProps/custom.xml><?xml version="1.0" encoding="utf-8"?>
<Properties xmlns="http://schemas.openxmlformats.org/officeDocument/2006/custom-properties" xmlns:vt="http://schemas.openxmlformats.org/officeDocument/2006/docPropsVTypes"/>
</file>