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United</w:t>
      </w:r>
      <w:r>
        <w:t xml:space="preserve"> </w:t>
      </w:r>
      <w:r>
        <w:t xml:space="preserve">Kingdom</w:t>
      </w:r>
      <w:r>
        <w:t xml:space="preserve"> </w:t>
      </w:r>
      <w:r>
        <w:t xml:space="preserve">Manchester</w:t>
      </w:r>
    </w:p>
    <w:bookmarkStart w:id="26" w:name="X2a38921d6620718dace3f988235b1d3293c7f11"/>
    <w:p>
      <w:pPr>
        <w:pStyle w:val="Heading1"/>
      </w:pPr>
      <w:r>
        <w:t xml:space="preserve">Statement of Purpose: Pursuing a Career as a Special Education Teacher in Manchester, United Kingdom</w:t>
      </w:r>
    </w:p>
    <w:p>
      <w:pPr>
        <w:pStyle w:val="FirstParagraph"/>
      </w:pPr>
      <w:r>
        <w:t xml:space="preserve">From the moment I first engaged with students exhibiting diverse learning needs during my undergraduate studies at the University of Leeds, I knew my vocation lay within the dynamic and profoundly impactful field of special education. This conviction has only deepened through years of dedicated practice across England’s educational landscape, culminating in my earnest application for a Special Education Teacher position within Manchester’s vibrant and inclusive school community. This Statement of Purpose articulates my unwavering commitment to supporting learners with complex needs, my profound understanding of the United Kingdom's SEND framework, and my specific alignment with the unique challenges and opportunities presented by working as a Special Education Teacher in Manchester.</w:t>
      </w:r>
    </w:p>
    <w:bookmarkStart w:id="20" w:name="Xfe9e07814af6ddf930bdcb5c2d899afcab725e8"/>
    <w:p>
      <w:pPr>
        <w:pStyle w:val="Heading2"/>
      </w:pPr>
      <w:r>
        <w:t xml:space="preserve">Foundational Philosophy: Equity Through Personalised Learning</w:t>
      </w:r>
    </w:p>
    <w:p>
      <w:pPr>
        <w:pStyle w:val="FirstParagraph"/>
      </w:pPr>
      <w:r>
        <w:t xml:space="preserve">My educational philosophy is rooted in the belief that every child possesses inherent potential, which can only be realised through an educational environment meticulously tailored to their individual strengths, challenges, and aspirations. The United Kingdom's SEND Code of Practice 2014 serves as my guiding compass; I understand it not merely as policy but as a moral imperative demanding proactive identification, personalised planning (EHCPs), and collaborative support involving families, teaching staff, and external agencies. In Manchester specifically – a city renowned for its rich cultural tapestry and commitment to social mobility – this principle is paramount. My practice has consistently focused on moving beyond the 'one-size-fits-all' model towards truly responsive pedagogy, recognising that neurodiversity, physical disabilities, communication disorders, and complex social-emotional needs require nuanced strategies developed in partnership with each child and their family.</w:t>
      </w:r>
    </w:p>
    <w:bookmarkEnd w:id="20"/>
    <w:bookmarkStart w:id="21" w:name="Xb53ca2b63ef39b7c3cfa2ee13671fc600ef8f30"/>
    <w:p>
      <w:pPr>
        <w:pStyle w:val="Heading2"/>
      </w:pPr>
      <w:r>
        <w:t xml:space="preserve">Academic Rigour and Practical Application</w:t>
      </w:r>
    </w:p>
    <w:p>
      <w:pPr>
        <w:pStyle w:val="FirstParagraph"/>
      </w:pPr>
      <w:r>
        <w:t xml:space="preserve">I hold a Master of Arts in Special Educational Needs (SEN) from Manchester Metropolitan University – an institution deeply embedded within the city’s educational ecosystem. This programme, critically informed by the local authority's SEN service priorities, provided me with advanced theoretical knowledge complemented by extensive school-based placements across Greater Manchester. I worked closely with SENCOs (Special Educational Needs Coordinators) in primary and secondary settings, gaining hands-on experience implementing evidence-based interventions for students with autism spectrum disorder (ASD), specific learning difficulties (SpLD), and profound and multiple learning difficulties (PMLD). A significant placement at a specialist school within the Manchester City Council's network allowed me to witness firsthand the complexities of managing high-needs cohorts while fostering an environment where every student felt valued. I became adept at utilising tools like TEACCH, social stories, AAC (Augmentative and Alternative Communication), and multi-sensory teaching approaches – all essential for effective practice within Manchester’s diverse SEN context.</w:t>
      </w:r>
    </w:p>
    <w:bookmarkEnd w:id="21"/>
    <w:bookmarkStart w:id="22" w:name="X53e756abf25ee9936887a707f9c1db519f5b20b"/>
    <w:p>
      <w:pPr>
        <w:pStyle w:val="Heading2"/>
      </w:pPr>
      <w:r>
        <w:t xml:space="preserve">Understanding the Manchester Context: Challenges and Commitment</w:t>
      </w:r>
    </w:p>
    <w:p>
      <w:pPr>
        <w:pStyle w:val="FirstParagraph"/>
      </w:pPr>
      <w:r>
        <w:t xml:space="preserve">I am acutely aware of the unique demands faced by Special Education Teachers working in Manchester. The city has one of the highest concentrations of children with SEND in England, alongside significant socioeconomic diversity and varying access to community support services. I have actively sought to understand this landscape through engagement with local initiatives such as 'Manchester Inclusive Schools' and collaboration with organisations like the Greater Manchester SEN Consortium. My previous role involved co-designing a transition programme for Year 6 students with ASD moving to secondary school, addressing common anxieties within Manchester's often crowded and complex secondary network – a challenge directly relevant to the city's current priorities. I am not just prepared to meet these challenges; I am committed to contributing constructively, drawing on my experience with Manchester City Council’s SEN referral pathways and understanding the critical importance of seamless transitions between primary, secondary, and specialist provision within the city.</w:t>
      </w:r>
    </w:p>
    <w:bookmarkEnd w:id="22"/>
    <w:bookmarkStart w:id="23" w:name="X1fd652f0ac7b463aaf0513829e4b1bd95c688cc"/>
    <w:p>
      <w:pPr>
        <w:pStyle w:val="Heading2"/>
      </w:pPr>
      <w:r>
        <w:t xml:space="preserve">Collaboration: The Heart of Effective SEND Provision</w:t>
      </w:r>
    </w:p>
    <w:p>
      <w:pPr>
        <w:pStyle w:val="FirstParagraph"/>
      </w:pPr>
      <w:r>
        <w:t xml:space="preserve">A cornerstone of my approach is unwavering collaboration. I recognise that effective Special Education Teaching within the United Kingdom model hinges on strong partnerships – not only with teachers, support staff, and SENCOs but crucially with parents and carers as equal partners in the child’s journey. In my previous Manchester-based role, I established regular family liaison meetings using accessible language and visual aids, ensuring parents were active participants in their child's education plan. I also facilitated peer learning sessions among teaching staff on implementing differentiated strategies for students with dyslexia, demonstrating how collaborative professional development strengthens whole-school SEND capacity – a vital aspect of sustaining high-quality provision across Manchester’s schools.</w:t>
      </w:r>
    </w:p>
    <w:bookmarkEnd w:id="23"/>
    <w:bookmarkStart w:id="24" w:name="X946d98268b1980e96ca45dbffe5be89b5e62bfc"/>
    <w:p>
      <w:pPr>
        <w:pStyle w:val="Heading2"/>
      </w:pPr>
      <w:r>
        <w:t xml:space="preserve">Future Aspirations: Contributing to Manchester's Educational Vision</w:t>
      </w:r>
    </w:p>
    <w:p>
      <w:pPr>
        <w:pStyle w:val="FirstParagraph"/>
      </w:pPr>
      <w:r>
        <w:t xml:space="preserve">My ultimate aspiration is not merely to be a competent Special Education Teacher, but to actively contribute to raising the standard of SEND education across Manchester. I am eager to engage with the city’s strategic priorities, such as improving outcomes for children with social, emotional and mental health needs (SEMH), which are increasingly prevalent within our communities. I aim to deepen my expertise in trauma-informed practice and inclusive curriculum design, particularly focusing on preparing students for meaningful post-16 pathways – a critical area of need highlighted by Manchester City Council’s strategic plans. I am keen to learn from the innovative practices emerging within Manchester's network of special schools and mainstream inclusive settings, and to share my own experiences in supporting learners with complex needs through professional development opportunities offered by institutions like Manchester Metropolitan University.</w:t>
      </w:r>
    </w:p>
    <w:bookmarkEnd w:id="24"/>
    <w:bookmarkStart w:id="25" w:name="X277186312aba7bce3f5ce98a8d78f11bc4f4067"/>
    <w:p>
      <w:pPr>
        <w:pStyle w:val="Heading2"/>
      </w:pPr>
      <w:r>
        <w:t xml:space="preserve">Conclusion: A Dedicated Commitment to Manchester's Children</w:t>
      </w:r>
    </w:p>
    <w:p>
      <w:pPr>
        <w:pStyle w:val="FirstParagraph"/>
      </w:pPr>
      <w:r>
        <w:t xml:space="preserve">This Statement of Purpose reflects a journey defined by deepening commitment, continuous learning, and a practical understanding of the specific requirements for success as a Special Education Teacher within the United Kingdom’s framework and, crucially, in the heart of Manchester. I am not simply seeking employment; I am committed to embedding myself within Manchester's educational community to provide exceptional support for children whose diverse needs demand our utmost skill, empathy, and dedication. I possess the academic grounding from a leading Manchester institution, practical experience honed within its schools and services, a profound understanding of the city’s unique SEN landscape, and an unwavering passion for ensuring every child in Manchester achieves their full potential. I am ready to bring my energy, expertise, and collaborative spirit to your school and contribute meaningfully to the vital mission of inclusive education in our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United Kingdom Manchester</dc:title>
  <dc:creator/>
  <dc:language>en</dc:language>
  <cp:keywords/>
  <dcterms:created xsi:type="dcterms:W3CDTF">2025-12-10T16:16:48Z</dcterms:created>
  <dcterms:modified xsi:type="dcterms:W3CDTF">2025-12-10T16:16:48Z</dcterms:modified>
</cp:coreProperties>
</file>

<file path=docProps/custom.xml><?xml version="1.0" encoding="utf-8"?>
<Properties xmlns="http://schemas.openxmlformats.org/officeDocument/2006/custom-properties" xmlns:vt="http://schemas.openxmlformats.org/officeDocument/2006/docPropsVTypes"/>
</file>