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5" w:name="X6385d56eacb22bec8c2270724e37afd2de89641"/>
    <w:p>
      <w:pPr>
        <w:pStyle w:val="Heading1"/>
      </w:pPr>
      <w:r>
        <w:t xml:space="preserve">Statement of Purpose: Advancing Speech Therapy Practice in Australia Brisbane</w:t>
      </w:r>
    </w:p>
    <w:p>
      <w:pPr>
        <w:pStyle w:val="FirstParagraph"/>
      </w:pPr>
      <w:r>
        <w:t xml:space="preserve">As a dedicated and culturally attuned professional, I am writing this Statement of Purpose to formally articulate my commitment to pursuing a fulfilling career as a Speech Therapist within the dynamic healthcare landscape of Australia Brisbane. This document outlines my academic foundation, clinical experiences, cultural alignment with Queensland’s diverse communities, and unwavering dedication to advancing speech pathology services in one of Australia's most vibrant and growing urban centres. My journey has been purposefully shaped by a profound belief in communication as the cornerstone of human connection, and Brisbane represents the ideal environment to translate this vision into tangible community impact.</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Master of Speech Pathology from Queensland University of Technology (QUT), a program renowned for its strong alignment with Australian clinical standards and the National Competency Standards for Speech Pathologists. During my studies, I immersed myself in evidence-based practices, particularly excelling in areas critical to Brisbane’s demographic needs: childhood language disorders, culturally responsive communication assessments, and neurogenic speech rehabilitation. My research project focused on early intervention strategies for Indigenous children with speech delays in South East Queensland—a context demanding acute sensitivity to cultural protocols and community engagement models that resonate with Brisbane’s First Nations communities. This academic rigor was complemented by over 1,000 supervised clinical hours across Brisbane-based settings, including the Royal Children’s Hospital, Brisbane City Council Early Childhood Centres, and multicultural community health hubs like the Southside Multicultural Centre.</w:t>
      </w:r>
    </w:p>
    <w:bookmarkEnd w:id="20"/>
    <w:bookmarkStart w:id="21" w:name="X0909f233639a844e673579dbb72157c1dc309f1"/>
    <w:p>
      <w:pPr>
        <w:pStyle w:val="Heading2"/>
      </w:pPr>
      <w:r>
        <w:t xml:space="preserve">Practical Experience: Bridging Theory and Brisbane Communities</w:t>
      </w:r>
    </w:p>
    <w:p>
      <w:pPr>
        <w:pStyle w:val="FirstParagraph"/>
      </w:pPr>
      <w:r>
        <w:t xml:space="preserve">My clinical placements in Australia Brisbane were transformative. At a local primary school serving a high-SES migrant population, I developed individualized therapy plans for children from Vietnamese, Filipino, and Sudanese backgrounds—addressing speech sound disorders while collaborating with teachers to integrate strategies into classroom routines. This experience underscored the importance of linguistic diversity in effective speech therapy practice within Brisbane’s multicultural fabric. Another pivotal placement at a private clinic in Fortitude Valley allowed me to work with adolescents experiencing social communication challenges linked to autism spectrum disorder (ASD), utilizing innovative technology-based approaches now widely adopted by Speech Therapists across Queensland. Crucially, I volunteered with the Queensland Speech Pathology Association’s 'Voice for All' initiative, providing free screenings at community centres in Logan City—highlighting the significant gap in accessible services that Brisbane urgently requires. These experiences taught me that exceptional speech therapy extends beyond clinical techniques; it demands cultural humility and partnership with families.</w:t>
      </w:r>
    </w:p>
    <w:bookmarkEnd w:id="21"/>
    <w:bookmarkStart w:id="22" w:name="Xce30d03493a8dc49eed3c7d011677167ba5a18e"/>
    <w:p>
      <w:pPr>
        <w:pStyle w:val="Heading2"/>
      </w:pPr>
      <w:r>
        <w:t xml:space="preserve">Why Australia Brisbane? A Strategic Career Alignment</w:t>
      </w:r>
    </w:p>
    <w:p>
      <w:pPr>
        <w:pStyle w:val="FirstParagraph"/>
      </w:pPr>
      <w:r>
        <w:t xml:space="preserve">Brisbane’s unique position as Australia’s third-largest city and Queensland’s cultural hub is the definitive reason I seek to establish my career here. The city faces a growing demand for Speech Therapists driven by its expanding population, high rates of childhood developmental disorders, and an aging demographic requiring aphasia rehabilitation. Importantly, Brisbane possesses a robust healthcare infrastructure underpinned by the Queensland Health system and thriving private practices—yet workforce shortages persist in regional corridors like Ipswich and the Gold Coast. As a Speech Therapist committed to equitable care, I am drawn to Brisbane’s potential to lead Australia in integrating speech pathology into primary health networks. The state government’s recent investment in "Early Years Support Programs" aligns perfectly with my expertise, and I am eager to contribute through initiatives like the Queensland Early Intervention Program (QEIP). Furthermore, Brisbane’s commitment to inclusivity—evidenced by its 30% multicultural population—demands speech therapy services that honour cultural identities, a priority deeply embedded in my practice philosophy.</w:t>
      </w:r>
    </w:p>
    <w:bookmarkEnd w:id="22"/>
    <w:bookmarkStart w:id="23" w:name="X3957123169fe475ebcdc53fc6afb65937520940"/>
    <w:p>
      <w:pPr>
        <w:pStyle w:val="Heading2"/>
      </w:pPr>
      <w:r>
        <w:t xml:space="preserve">Professional Vision: Contributing to Australia's Speech Therapy Future</w:t>
      </w:r>
    </w:p>
    <w:p>
      <w:pPr>
        <w:pStyle w:val="FirstParagraph"/>
      </w:pPr>
      <w:r>
        <w:t xml:space="preserve">In the coming decade, I aim to become an innovator within Brisbane’s speech pathology ecosystem. My short-term goal is securing a position with Queensland Health’s Early Childhood Intervention Services, where I will develop culturally tailored assessment tools for non-English-speaking families—a direct response to identified service gaps in my clinical placements. Long-term, I aspire to co-design community-based therapy models with Aboriginal and Torres Strait Islander health services, ensuring speech therapy reflects traditional communication practices while meeting clinical standards. As a registered Speech Therapist with the Speech Pathology Australia (SPA), I will actively participate in their Brisbane chapter workshops to advance professional knowledge and mentor new graduates. This commitment is non-negotiable: I am prepared to pursue further training in telehealth delivery—a rapidly expanding modality in regional Queensland—to bridge service disparities across Brisbane’s suburbs and beyond.</w:t>
      </w:r>
    </w:p>
    <w:bookmarkEnd w:id="23"/>
    <w:bookmarkStart w:id="24" w:name="X48f3c4ead18abf2c88777c0960d2a0d5d975179"/>
    <w:p>
      <w:pPr>
        <w:pStyle w:val="Heading2"/>
      </w:pPr>
      <w:r>
        <w:t xml:space="preserve">Conclusion: A Lifelong Commitment to Brisbane</w:t>
      </w:r>
    </w:p>
    <w:p>
      <w:pPr>
        <w:pStyle w:val="FirstParagraph"/>
      </w:pPr>
      <w:r>
        <w:t xml:space="preserve">This Statement of Purpose embodies my conviction that Brisbane is not merely a location for my career, but the vital foundation for my professional legacy. I am eager to contribute to Australia’s speech therapy landscape through rigorous clinical practice, advocacy for culturally safe care, and collaboration within Brisbane’s healthcare networks. My academic background, hands-on experience in Queensland communities, and deep respect for Australia's multicultural ethos equip me to excel as a Speech Therapist who delivers measurable outcomes—not just in clinics, but across the families and schools that shape Brisbane’s future. I seek not only to work in Australia Brisbane, but to become a trusted voice within its communities, ensuring every individual—regardless of background or ability—receives speech therapy that respects their identity and unlocks their potential for connection. This is the promise I make in this Statement of Purpose: to dedicate my skills wholly to advancing the profession and improving lives in Brisbane,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in Australia Brisbane</dc:title>
  <dc:creator/>
  <dc:language>en</dc:language>
  <cp:keywords/>
  <dcterms:created xsi:type="dcterms:W3CDTF">2026-07-21T09:50:39Z</dcterms:created>
  <dcterms:modified xsi:type="dcterms:W3CDTF">2026-07-21T09:50:39Z</dcterms:modified>
</cp:coreProperties>
</file>

<file path=docProps/custom.xml><?xml version="1.0" encoding="utf-8"?>
<Properties xmlns="http://schemas.openxmlformats.org/officeDocument/2006/custom-properties" xmlns:vt="http://schemas.openxmlformats.org/officeDocument/2006/docPropsVTypes"/>
</file>