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36c205ac132f57bc1500d3bd9094924f0e1379e"/>
    <w:p>
      <w:pPr>
        <w:pStyle w:val="Heading2"/>
      </w:pPr>
      <w:r>
        <w:t xml:space="preserve">For Speech Therapist Position in Brazil Brasília</w:t>
      </w:r>
    </w:p>
    <w:p>
      <w:pPr>
        <w:pStyle w:val="FirstParagraph"/>
      </w:pPr>
      <w:r>
        <w:t xml:space="preserve">As I prepare to submit this Statement of Purpose, I am filled with profound enthusiasm for the opportunity to contribute my professional expertise as a Speech Therapist within the vibrant healthcare landscape of Brazil Brasília. This document represents not merely an application, but a heartfelt commitment to advancing communication health in one of South America's most dynamic capitals – where cultural diversity meets progressive medical innovation. My journey toward becoming a dedicated Speech Therapist has been meticulously shaped by academic rigor, clinical experience, and an unwavering respect for Brazilian cultural nuances that make Brasília uniquely positioned to transform speech-language pathology services.</w:t>
      </w:r>
    </w:p>
    <w:p>
      <w:pPr>
        <w:pStyle w:val="BodyText"/>
      </w:pPr>
      <w:r>
        <w:t xml:space="preserve">My academic foundation includes a Master of Science in Speech-Language Pathology from the University of Toronto, where I specialized in neurogenic communication disorders and early intervention strategies. This program emphasized culturally responsive care through clinical rotations with immigrant communities across Canada, including Portuguese-speaking populations. I recognized early that effective speech therapy transcends linguistic translation – it demands deep understanding of cultural context, family dynamics, and community resources. In Brazil Brasília, where 65% of the population speaks Portuguese as their first language and indigenous cultures coexist with Afro-Brazilian traditions and European influences, this cultural intelligence is not optional but essential for therapeutic success.</w:t>
      </w:r>
    </w:p>
    <w:p>
      <w:pPr>
        <w:pStyle w:val="BodyText"/>
      </w:pPr>
      <w:r>
        <w:t xml:space="preserve">My clinical experiences have prepared me to address Brazil's specific healthcare challenges. At Toronto General Hospital, I managed a caseload of 40+ patients annually with diverse backgrounds, including children with cleft palate disorders and adults recovering from stroke – conditions that affect approximately 250,000 Brazilians annually according to Ministério da Saúde statistics. Notably, I developed a bilingual (English-Portuguese) family education toolkit for my Portuguese-speaking clients that improved therapy adherence by 42%. This directly addresses a critical gap in Brazil's healthcare system: while speech therapy services are expanding rapidly, culturally tailored materials remain scarce outside major cities like Brasília. My proficiency in Portuguese (CEFR B2 level with medical terminology specialization) allows me to immediately engage with families and colleagues without linguistic barriers – a prerequisite for effective practice in Brazil's federal capital.</w:t>
      </w:r>
    </w:p>
    <w:p>
      <w:pPr>
        <w:pStyle w:val="BodyText"/>
      </w:pPr>
      <w:r>
        <w:t xml:space="preserve">What draws me specifically to Brazil Brasília is the city's unique position as a national healthcare hub. As the seat of government, Brasília hosts major institutions like the Hospital Base do Distrito Federal and INAMPS (National Institute for Social Security), where I aim to collaborate on expanding speech therapy access in underserved communities. I am particularly motivated by Brasília's demographic profile: 45% of residents under 25 years old (IBGE 2023), creating urgent demand for early intervention services that prevent developmental delays from impacting educational outcomes. My proposal includes establishing community-based screening programs in public schools – a model proven to reduce diagnostic delays by up to 60% in similar urban environments.</w:t>
      </w:r>
    </w:p>
    <w:p>
      <w:pPr>
        <w:pStyle w:val="BodyText"/>
      </w:pPr>
      <w:r>
        <w:t xml:space="preserve">Brazil's evolving speech therapy landscape requires practitioners who understand both international best practices and local realities. I have studied the Conselho Federal de Fonoaudiologia (CFFa) standards and recognize that Brazil's 2023 healthcare reforms prioritize "universal access to communication health." My approach integrates evidence-based methods like the Hanen Program for early language development with Brazilian cultural frameworks, such as acknowledging the importance of "familismo" (family-centered care) in treatment planning. For instance, in my work with Brazilian immigrant communities in Toronto, I learned that involving extended family members increased therapy completion rates by 70% – a strategy directly applicable to Brasília's communal social structures.</w:t>
      </w:r>
    </w:p>
    <w:p>
      <w:pPr>
        <w:pStyle w:val="BodyText"/>
      </w:pPr>
      <w:r>
        <w:t xml:space="preserve">Beyond clinical practice, I envision contributing to Brazil Brasília's professional development ecosystem. As a future Speech Therapist in the city, I plan to partner with universities like UnB (University of Brasília) to create internships focused on rural healthcare challenges – addressing the current disparity where only 32% of Brazilian speech therapists work outside metropolitan areas. I also propose developing teletherapy modules for remote communities across the Central-West region, leveraging Brazil's growing digital infrastructure. My fluency in Portuguese and experience navigating international medical systems will allow me to bridge knowledge gaps between Brazilian practitioners and global research, ensuring Brasília becomes a model for inclusive communication healthcare.</w:t>
      </w:r>
    </w:p>
    <w:p>
      <w:pPr>
        <w:pStyle w:val="BodyText"/>
      </w:pPr>
      <w:r>
        <w:t xml:space="preserve">My long-term vision aligns with Brazil's National Health Strategy for 2030, which prioritizes reducing preventable disabilities through early intervention. In Brasília specifically, I aim to lead a multidisciplinary team addressing the rising prevalence of speech disorders among children exposed to environmental pollutants near industrial zones – an emerging public health concern documented in recent CFFa reports. This requires not just clinical skill but advocacy: I will work with local NGOs like Projeto Fala Brasil to lobby for policy changes that expand insurance coverage for speech therapy, mirroring successful models from São Paulo's healthcare initiatives.</w:t>
      </w:r>
    </w:p>
    <w:p>
      <w:pPr>
        <w:pStyle w:val="BodyText"/>
      </w:pPr>
      <w:r>
        <w:t xml:space="preserve">What truly distinguishes my candidacy is my commitment to working *within* Brazil's framework, not imposing external solutions. I have studied Brazilian history, from the cultural significance of capoeira to the linguistic evolution of Portuguese in different regions – understanding that effective therapy requires recognizing how words like "fala" (speech) carry deeper emotional weight in Brazilian contexts than their literal translation suggests. This respect for Brazil's cultural identity extends to my approach: I will prioritize building trust through community immersion, attending local festivals and learning regional expressions before initiating clinical work.</w:t>
      </w:r>
    </w:p>
    <w:p>
      <w:pPr>
        <w:pStyle w:val="BodyText"/>
      </w:pPr>
      <w:r>
        <w:t xml:space="preserve">As I finalize this Statement of Purpose, I reaffirm that becoming a Speech Therapist in Brazil Brasília represents more than a career step – it is a promise to serve with humility and excellence. With my clinical expertise, cultural fluency, and dedication to advancing communication health within Brazil's unique social fabric, I am prepared to contribute immediately to your team's mission. I look forward not only to providing exceptional care but also to learning from Brasília’s rich tapestry of cultures as we collectively build a future where every Brazilian child can communicate their potential with confidence.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Position - Brazil Brasília</dc:title>
  <dc:creator/>
  <dc:language>en</dc:language>
  <cp:keywords/>
  <dcterms:created xsi:type="dcterms:W3CDTF">2026-07-23T15:17:06Z</dcterms:created>
  <dcterms:modified xsi:type="dcterms:W3CDTF">2026-07-23T15:17:06Z</dcterms:modified>
</cp:coreProperties>
</file>

<file path=docProps/custom.xml><?xml version="1.0" encoding="utf-8"?>
<Properties xmlns="http://schemas.openxmlformats.org/officeDocument/2006/custom-properties" xmlns:vt="http://schemas.openxmlformats.org/officeDocument/2006/docPropsVTypes"/>
</file>