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Amsterdam,</w:t>
      </w:r>
      <w:r>
        <w:t xml:space="preserve"> </w:t>
      </w:r>
      <w:r>
        <w:t xml:space="preserve">Netherlands</w:t>
      </w:r>
    </w:p>
    <w:bookmarkStart w:id="24" w:name="Xc148be1f484bc8359b4b47d4c60268e53fa8ab3"/>
    <w:p>
      <w:pPr>
        <w:pStyle w:val="Heading1"/>
      </w:pPr>
      <w:r>
        <w:t xml:space="preserve">Statement of Purpose: Pursuing Excellence as a Speech Therapist in Amsterdam, Netherlands</w:t>
      </w:r>
    </w:p>
    <w:p>
      <w:pPr>
        <w:pStyle w:val="FirstParagraph"/>
      </w:pPr>
      <w:r>
        <w:t xml:space="preserve">From my earliest academic explorations, the intricate interplay between communication, culture, and human connection has captivated me. This fascination crystallized during my undergraduate studies in Communication Sciences at [Your University], where I discovered that effective speech therapy transcends clinical technique—it is a deeply cultural and contextual art. It is precisely this understanding that drives my unwavering commitment to becoming a licensed Speech Therapist within the dynamic, inclusive healthcare landscape of the Netherlands, specifically Amsterdam. This Statement of Purpose articulates my professional trajectory, alignment with Dutch healthcare values, and vision for contributing meaningfully to the linguistic well-being of Amsterdam’s diverse population.</w:t>
      </w:r>
    </w:p>
    <w:bookmarkStart w:id="20" w:name="Xb33af382b15b012c8b095e022f7957e8a4d3cc0"/>
    <w:p>
      <w:pPr>
        <w:pStyle w:val="Heading2"/>
      </w:pPr>
      <w:r>
        <w:t xml:space="preserve">Why the Netherlands and Amsterdam? A Values-Driven Alignment</w:t>
      </w:r>
    </w:p>
    <w:p>
      <w:pPr>
        <w:pStyle w:val="FirstParagraph"/>
      </w:pPr>
      <w:r>
        <w:t xml:space="preserve">The Netherlands’ progressive approach to healthcare, particularly its emphasis on patient autonomy, interdisciplinary collaboration within the Gezondheidszorg (Healthcare) system (GGZ), and unwavering commitment to social inclusivity, resonates profoundly with my professional ethos. Amsterdam, as a global city renowned for its multiculturalism—where over 25% of residents are immigrants from diverse linguistic backgrounds—presents an unparalleled environment to apply Speech Therapy principles at the forefront of societal integration. Unlike systems prioritizing clinical isolation, Dutch healthcare champions 'participatory care,' where therapists work alongside educators, psychologists, and community leaders. I am eager to immerse myself in this model during my training and practice in Amsterdam. The Netherlands’ leadership in evidence-based therapy frameworks like 'Spraakbehandeling 3.0' and its investment in early intervention for multilingual children directly align with my goal to provide culturally responsive care that empowers individuals across Amsterdam’s neighborhoods—from De Pijp to Oost.</w:t>
      </w:r>
    </w:p>
    <w:bookmarkEnd w:id="20"/>
    <w:bookmarkStart w:id="21" w:name="X5af7f94f9d8a3e923a08ff3c15386806f440bc6"/>
    <w:p>
      <w:pPr>
        <w:pStyle w:val="Heading2"/>
      </w:pPr>
      <w:r>
        <w:t xml:space="preserve">Academic and Professional Foundation: Preparing for the Dutch Context</w:t>
      </w:r>
    </w:p>
    <w:p>
      <w:pPr>
        <w:pStyle w:val="FirstParagraph"/>
      </w:pPr>
      <w:r>
        <w:t xml:space="preserve">My academic journey has been meticulously designed to prepare me for the specialized demands of Speech Therapy in the Netherlands. I pursued advanced coursework in Linguistic Diversity, Neurogenic Speech Disorders, and Pediatric Audiology, graduating with honors. Crucially, I actively sought opportunities to contextualize my learning within European frameworks: I completed a summer internship at [Mention a relevant clinic or university in Netherlands/Europe if possible; otherwise omit], observing Dutch speech therapists integrate social-emotional support into treatment plans for refugee children—a critical need in Amsterdam’s schools. Additionally, I achieved B2 level proficiency in Dutch (CEFR), ensuring seamless communication with patients and colleagues, and immersed myself in the cultural nuances of patient-provider relationships within the Netherlands through online courses on Dutch Healthcare Ethics. This foundation ensures I am not merely a skilled Speech Therapist but a culturally attuned practitioner ready to contribute from day one.</w:t>
      </w:r>
    </w:p>
    <w:p>
      <w:pPr>
        <w:pStyle w:val="BodyText"/>
      </w:pPr>
      <w:r>
        <w:t xml:space="preserve">My clinical practice further solidified this commitment. As an intern at [Local Hospital/Community Clinic], I developed and implemented individualized therapy programs for clients with aphasia, stuttering, and language delays in multilingual settings. One pivotal experience involved collaborating with a community center in Rotterdam to create group therapy sessions for Turkish-speaking seniors, using culturally relevant materials to rebuild communication confidence—a practice deeply aligned with the Netherlands’ focus on community-based care. I meticulously documented outcomes using frameworks recommended by the Dutch Association of Speech Therapists (NVLF), understanding that documentation standards in the Netherlands require precision and patient-centered rigor.</w:t>
      </w:r>
    </w:p>
    <w:bookmarkEnd w:id="21"/>
    <w:bookmarkStart w:id="22" w:name="X0cac681a2580e378f3115ccc5d1220d4f5f7fd0"/>
    <w:p>
      <w:pPr>
        <w:pStyle w:val="Heading2"/>
      </w:pPr>
      <w:r>
        <w:t xml:space="preserve">Future Vision: Contributing to Amsterdam’s Linguistic Ecosystem</w:t>
      </w:r>
    </w:p>
    <w:p>
      <w:pPr>
        <w:pStyle w:val="FirstParagraph"/>
      </w:pPr>
      <w:r>
        <w:t xml:space="preserve">My long-term aspiration is to become a pivotal figure within Amsterdam’s speech therapy community, addressing two urgent needs: supporting immigrant communities navigating language acquisition post-migration and enhancing early intervention for neurodiverse children in multicultural schools. I am particularly drawn to the innovative work of institutions like the Vrije Universiteit Amsterdam (VU) and Amsterdam UMC, which emphasize research on multilingual speech development. I aim to pursue specialized training in these settings, contributing to studies that inform best practices for Dutch Speech Therapists working with children from Arabic, Turkish, or Surinamese backgrounds—a demographic representing over 30% of Amsterdam’s student population.</w:t>
      </w:r>
    </w:p>
    <w:p>
      <w:pPr>
        <w:pStyle w:val="BodyText"/>
      </w:pPr>
      <w:r>
        <w:t xml:space="preserve">Furthermore, I envision collaborating with organizations like 'Stichting Taal en Communicatie' to develop accessible digital therapy tools in multiple languages for remote communities in Amsterdam. The Netherlands’ robust infrastructure for telehealth (e.g., through the 'Zorgdomein') provides the perfect platform to scale such initiatives, ensuring equitable access across neighborhoods like Nieuw-West and Centrum. My goal is not just to treat disorders but to foster a society where every resident—regardless of origin or ability—feels empowered through communication.</w:t>
      </w:r>
    </w:p>
    <w:bookmarkEnd w:id="22"/>
    <w:bookmarkStart w:id="23" w:name="Xa5f606ee73bb516c57311ef2b43cdaa22120461"/>
    <w:p>
      <w:pPr>
        <w:pStyle w:val="Heading2"/>
      </w:pPr>
      <w:r>
        <w:t xml:space="preserve">Conclusion: A Commitment Anchored in Amsterdam’s Spirit</w:t>
      </w:r>
    </w:p>
    <w:p>
      <w:pPr>
        <w:pStyle w:val="FirstParagraph"/>
      </w:pPr>
      <w:r>
        <w:t xml:space="preserve">The Netherlands, and Amsterdam specifically, embody a healthcare philosophy where compassion meets innovation. As I embark on my journey to become a Speech Therapist here, I bring not only academic rigor and clinical empathy but also a profound respect for the Dutch commitment to societal cohesion through communication. My training will be rooted in the Netherlands’ evidence-based standards; my practice will reflect Amsterdam’s vibrant diversity; and my growth will contribute directly to making this city a global benchmark in inclusive speech therapy. I am ready to embrace the challenges and opportunities that await as a Speech Therapist in Amsterdam, Netherlands—where every conversation is an opportunity to build bridges, one word at a time.</w:t>
      </w:r>
    </w:p>
    <w:p>
      <w:pPr>
        <w:pStyle w:val="BodyText"/>
      </w:pPr>
      <w:r>
        <w:t xml:space="preserve">Thank you for considering my application. I eagerly anticipate contributing to the future of speech therapy in Amsterdam and upholding the highest standards of care within the Netherlands’ esteemed healthcare tradition.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Amsterdam, Netherlands</dc:title>
  <dc:creator/>
  <dc:language>en</dc:language>
  <cp:keywords/>
  <dcterms:created xsi:type="dcterms:W3CDTF">2025-12-10T03:14:47Z</dcterms:created>
  <dcterms:modified xsi:type="dcterms:W3CDTF">2025-12-10T03:14:47Z</dcterms:modified>
</cp:coreProperties>
</file>

<file path=docProps/custom.xml><?xml version="1.0" encoding="utf-8"?>
<Properties xmlns="http://schemas.openxmlformats.org/officeDocument/2006/custom-properties" xmlns:vt="http://schemas.openxmlformats.org/officeDocument/2006/docPropsVTypes"/>
</file>