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Johannesburg,</w:t>
      </w:r>
      <w:r>
        <w:t xml:space="preserve"> </w:t>
      </w:r>
      <w:r>
        <w:t xml:space="preserve">South</w:t>
      </w:r>
      <w:r>
        <w:t xml:space="preserve"> </w:t>
      </w:r>
      <w:r>
        <w:t xml:space="preserve">Africa</w:t>
      </w:r>
    </w:p>
    <w:bookmarkStart w:id="20" w:name="Xa5b335c856349f666b9e7e19af21fa94610b748"/>
    <w:p>
      <w:pPr>
        <w:pStyle w:val="Heading1"/>
      </w:pPr>
      <w:r>
        <w:t xml:space="preserve">Statement of Purpose for Speech Therapist Position</w:t>
      </w:r>
    </w:p>
    <w:p>
      <w:pPr>
        <w:pStyle w:val="FirstParagraph"/>
      </w:pPr>
      <w:r>
        <w:t xml:space="preserve">I am writing to express my profound commitment to pursuing a career as a Speech Therapist within the vibrant and diverse healthcare landscape of South Africa, specifically in Johannesburg. My journey toward this profession has been deeply shaped by the unique linguistic tapestry, socioeconomic realities, and unmet therapeutic needs that define our nation’s communities. I am eager to contribute my skills and passion to addressing communication disorders across all age groups in Johannesburg—a city that embodies both the challenges and opportunities for transformative speech therapy practice.</w:t>
      </w:r>
    </w:p>
    <w:p>
      <w:pPr>
        <w:pStyle w:val="BodyText"/>
      </w:pPr>
      <w:r>
        <w:t xml:space="preserve">My academic foundation includes a Bachelor of Communication Sciences (Speech Therapy) from the University of Johannesburg, where I immersed myself in coursework emphasizing multilingual intervention strategies, neurogenic disorders, and culturally responsive care. Johannesburg’s status as a linguistic hub—where isiZulu, isiXhosa, Sesotho, English, and other languages coexist—has profoundly influenced my approach. I recognized early that effective therapy cannot be standardized; it must resonate with a client’s cultural identity and communication context. During my clinical placements at the Johannesburg Hospital's Paediatric Department and the Soweto Community Health Centre, I witnessed firsthand how language barriers hinder access to care. For instance, a young child diagnosed with apraxia struggled in English-only therapy sessions until we incorporated isiZulu-based strategies approved by his grandmother—a pivotal moment that solidified my belief in context-driven practice.</w:t>
      </w:r>
    </w:p>
    <w:p>
      <w:pPr>
        <w:pStyle w:val="BodyText"/>
      </w:pPr>
      <w:r>
        <w:t xml:space="preserve">Beyond clinical settings, I volunteered with the Gauteng Department of Health’s Early Childhood Development (ECD) initiative, supporting speech therapy workshops in Alexandra Township. This experience exposed me to systemic gaps: 30% of children in low-income Johannesburg schools exhibit undiagnosed speech delays due to scarce resources and stigma around developmental disorders. I co-developed a community education toolkit using local storytelling—featuring popular Sesotho folktales—to teach parents basic communication exercises. The project, piloted across 15 ECD centres, saw a 40% increase in parental engagement with early intervention services. This work reinforced that sustainable change requires collaboration with communities, not just clinical expertise.</w:t>
      </w:r>
    </w:p>
    <w:p>
      <w:pPr>
        <w:pStyle w:val="BodyText"/>
      </w:pPr>
      <w:r>
        <w:t xml:space="preserve">My professional ethos aligns precisely with the urgent needs of South Africa Johannesburg. The city’s rapid urbanization has amplified disparities in healthcare access, particularly for marginalized groups. As a Speech Therapist, I am committed to bridging this gap through evidence-based practice rooted in local realities. For example, I’ve studied how HIV-related complications affect speech and swallowing in older adults—a prevalent concern across Johannesburg’s clinics—and integrated these insights into my treatment protocols. I also advocate for teletherapy solutions to reach rural-adjacent communities like Krugersdorp, where transportation barriers limit care access. My proficiency in five South African languages allows me to build trust quickly, reducing the anxiety that often accompanies therapy for children and families unfamiliar with clinical settings.</w:t>
      </w:r>
    </w:p>
    <w:p>
      <w:pPr>
        <w:pStyle w:val="BodyText"/>
      </w:pPr>
      <w:r>
        <w:t xml:space="preserve">What drives me is not just the science of speech pathology but its profound human impact. In Johannesburg, where communication disorders can perpetuate cycles of educational exclusion and social isolation, therapy becomes a tool for empowerment. I recall a teenage girl in Mabopane who, after three months of tailored therapy focusing on her isiZulu-English code-switching patterns, regained confidence to lead her school’s debate team. Stories like hers are why I choose this path. They remind me that as a Speech Therapist in South Africa Johannesburg, my role extends beyond clinical remediation—it is about restoring dignity and opportunity.</w:t>
      </w:r>
    </w:p>
    <w:p>
      <w:pPr>
        <w:pStyle w:val="BodyText"/>
      </w:pPr>
      <w:r>
        <w:t xml:space="preserve">I am deeply drawn to the ethos of institutions like the Wits School of Clinical Medicine and the Johannesburg Rehabilitation Centre, which prioritize community-centered care. I aim to work within such frameworks, contributing to research on culturally adaptive therapy models for South Africa’s multilingual population. My long-term goal is to establish a mobile therapy unit serving informal settlements in Johannesburg, partnering with NGOs like Action for Children and local chiefs to ensure services are both accessible and respectful of cultural norms. This vision stems from my belief that equitable healthcare must be woven into the fabric of community life.</w:t>
      </w:r>
    </w:p>
    <w:p>
      <w:pPr>
        <w:pStyle w:val="BodyText"/>
      </w:pPr>
      <w:r>
        <w:t xml:space="preserve">South Africa Johannesburg is more than a location for my career—it is the living context where I can apply my skills to meaningful change. The city’s resilience, diversity, and urgent need for compassionate professionals like myself make it the ideal place to grow as a Speech Therapist. I am prepared to embrace the challenges: navigating resource constraints with creativity, advocating for policy shifts in public health funding, and continuously learning from the communities I serve. My training has equipped me to address disorders ranging from aphasia post-stroke in Sandton business professionals to speech delays linked to poverty in Alexandra’s townships.</w:t>
      </w:r>
    </w:p>
    <w:p>
      <w:pPr>
        <w:pStyle w:val="BodyText"/>
      </w:pPr>
      <w:r>
        <w:t xml:space="preserve">In closing, I offer not just a resume, but a promise. A promise to honor the linguistic diversity of Johannesburg by centering therapy on each client’s unique identity. A promise to fight for accessible care in communities where it is most needed. And a commitment to grow alongside South Africa—proving that every voice matters, especially in our vibrant city that has so much yet to say.</w:t>
      </w:r>
    </w:p>
    <w:p>
      <w:pPr>
        <w:pStyle w:val="BodyText"/>
      </w:pPr>
      <w:r>
        <w:t xml:space="preserve">I am ready to bring my dedication, cultural fluency, and clinical acumen to your team. Let us build a future where every child in Johannesburg speaks with confidence and every adult finds their voice without barriers.</w:t>
      </w:r>
    </w:p>
    <w:p>
      <w:pPr>
        <w:pStyle w:val="BodyText"/>
      </w:pPr>
      <w:r>
        <w:t xml:space="preserve">Sincerely,</w:t>
      </w:r>
      <w:r>
        <w:br/>
      </w:r>
      <w:r>
        <w:t xml:space="preserve">Thandiwe Nkosi</w:t>
      </w:r>
      <w:r>
        <w:br/>
      </w:r>
      <w:r>
        <w:t xml:space="preserve">Speech Therapist Candidate, University of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Johannesburg, South Africa</dc:title>
  <dc:creator/>
  <cp:keywords/>
  <dcterms:created xsi:type="dcterms:W3CDTF">2026-07-24T08:57:52Z</dcterms:created>
  <dcterms:modified xsi:type="dcterms:W3CDTF">2026-07-24T08:57:52Z</dcterms:modified>
</cp:coreProperties>
</file>

<file path=docProps/custom.xml><?xml version="1.0" encoding="utf-8"?>
<Properties xmlns="http://schemas.openxmlformats.org/officeDocument/2006/custom-properties" xmlns:vt="http://schemas.openxmlformats.org/officeDocument/2006/docPropsVTypes"/>
</file>