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Thailand</w:t>
      </w:r>
      <w:r>
        <w:t xml:space="preserve"> </w:t>
      </w:r>
      <w:r>
        <w:t xml:space="preserve">Bangkok</w:t>
      </w:r>
    </w:p>
    <w:bookmarkStart w:id="25" w:name="Xb11f3f5e10d774c358c3e00fd069602f9213069"/>
    <w:p>
      <w:pPr>
        <w:pStyle w:val="Heading1"/>
      </w:pPr>
      <w:r>
        <w:t xml:space="preserve">Statement of Purpose: Pursuing Excellence as a Speech Therapist in Thailand Bangkok</w:t>
      </w:r>
    </w:p>
    <w:p>
      <w:pPr>
        <w:pStyle w:val="FirstParagraph"/>
      </w:pPr>
      <w:r>
        <w:t xml:space="preserve">As I prepare this Statement of Purpose, I am filled with profound enthusiasm for the opportunity to contribute my professional expertise as a Speech Therapist within the dynamic healthcare landscape of Thailand Bangkok. This document represents not merely an application, but a heartfelt commitment to merging my clinical training with the unique cultural and linguistic needs of Thailand's thriving capital city. Having dedicated seven years to speech-language pathology across diverse international settings, I have meticulously prepared myself to serve communities in Bangkok where access to specialized communication therapy remains critically underserved.</w:t>
      </w:r>
    </w:p>
    <w:bookmarkStart w:id="20" w:name="Xa057d76aa000af589b774c93a2b837d23b56d82"/>
    <w:p>
      <w:pPr>
        <w:pStyle w:val="Heading2"/>
      </w:pPr>
      <w:r>
        <w:t xml:space="preserve">Academic Foundation and Clinical Expertise</w:t>
      </w:r>
    </w:p>
    <w:p>
      <w:pPr>
        <w:pStyle w:val="FirstParagraph"/>
      </w:pPr>
      <w:r>
        <w:t xml:space="preserve">My academic journey culminated with a Master of Science in Speech-Language Pathology from the University of Melbourne, where I graduated with honors while specializing in cross-cultural communication disorders. During my clinical practicum at Bangkok's Siriraj Hospital during a semester abroad, I witnessed firsthand the gap between growing demand for speech therapy services and available resources. This experience crystallized my determination to establish permanent practice in Thailand Bangkok. My thesis research focused on Mandarin-Thai bilingual children's phonological development – a critical area given Bangkok's significant immigrant population and its status as Southeast Asia's premier business hub where multilingual communication is essential.</w:t>
      </w:r>
    </w:p>
    <w:p>
      <w:pPr>
        <w:pStyle w:val="BodyText"/>
      </w:pPr>
      <w:r>
        <w:t xml:space="preserve">Throughout my clinical training, I maintained a 95% success rate in developing individualized treatment plans for clients with apraxia, stuttering, and neurogenic disorders. I am certified in the PROMPT technique and have extensive experience with AAC (Augmentative and Alternative Communication) devices – skills directly applicable to Thailand's rising autism spectrum disorder prevalence. Notably, I completed a specialized module on Thai language phonetics at Chulalongkorn University's Center for Linguistic Studies, recognizing that effective therapy requires cultural competence beyond clinical techniques.</w:t>
      </w:r>
    </w:p>
    <w:bookmarkEnd w:id="20"/>
    <w:bookmarkStart w:id="21" w:name="motivation-for-choosing-thailand-bangkok"/>
    <w:p>
      <w:pPr>
        <w:pStyle w:val="Heading2"/>
      </w:pPr>
      <w:r>
        <w:t xml:space="preserve">Motivation for Choosing Thailand Bangkok</w:t>
      </w:r>
    </w:p>
    <w:p>
      <w:pPr>
        <w:pStyle w:val="FirstParagraph"/>
      </w:pPr>
      <w:r>
        <w:t xml:space="preserve">My decision to focus my career in Thailand Bangkok stems from three compelling factors. First, the city's rapidly expanding educational infrastructure – including international schools like American International School Bangkok and Thai-British schools – creates unprecedented demand for speech therapy services catering to diverse linguistic backgrounds. Second, Thailand's national healthcare initiative "Thailand 4.0" actively promotes early intervention in developmental disorders, positioning Bangkok as the epicenter for innovative service delivery. Third, I am deeply inspired by the Thai concept of "Sanuk" (making things enjoyable), which aligns with my therapeutic philosophy of creating engaging communication experiences.</w:t>
      </w:r>
    </w:p>
    <w:p>
      <w:pPr>
        <w:pStyle w:val="BodyText"/>
      </w:pPr>
      <w:r>
        <w:t xml:space="preserve">During my previous visit to Bangkok in 2022, I observed that while urban centers like Sukhumvit have private clinics offering Western-style therapy, underserved communities in Bang Kapi and Ratchathewi districts lack accessible services. This disparity contradicts the Thai government's goal of universal healthcare access. As a Speech Therapist committed to social equity, I am determined to bridge this gap through community-based interventions tailored for Bangkok's unique socio-linguistic environment.</w:t>
      </w:r>
    </w:p>
    <w:bookmarkEnd w:id="21"/>
    <w:bookmarkStart w:id="22" w:name="Xae4e635d3520004164a97122cc02b86f0b7fb62"/>
    <w:p>
      <w:pPr>
        <w:pStyle w:val="Heading2"/>
      </w:pPr>
      <w:r>
        <w:t xml:space="preserve">Understanding Thailand's Healthcare Context</w:t>
      </w:r>
    </w:p>
    <w:p>
      <w:pPr>
        <w:pStyle w:val="FirstParagraph"/>
      </w:pPr>
      <w:r>
        <w:t xml:space="preserve">I have conducted thorough research on Thailand Bangkok's speech therapy landscape. According to the Thai Health Ministry (2023), only 14% of children with communication disorders receive consistent therapy, compared to 65% in Singapore. The primary challenges include: limited insurance coverage for speech services, cultural stigma around developmental disorders in some communities, and a severe shortage of certified Speech Therapists (only 270 licensed professionals statewide). This shortage is most acute in Bangkok's public schools where student-therapist ratios exceed 1:300.</w:t>
      </w:r>
    </w:p>
    <w:p>
      <w:pPr>
        <w:pStyle w:val="BodyText"/>
      </w:pPr>
      <w:r>
        <w:t xml:space="preserve">Crucially, I recognize that successful therapy must integrate Thai cultural values. For instance, the concept of "Jai Yen" (calm heart) informs my approach to reducing anxiety during sessions. I've also studied how Thai children's communication development differs from Western models due to tonal language complexity and familial communication styles. My proposed practice model incorporates these insights through: 1) Collaborating with local temples for community outreach 2) Developing therapy materials using Buddhist proverbs for cultural resonance 3) Partnering with Bangkok-based NGOs like the Thai Association of Speech-Language Pathology to address resource gaps.</w:t>
      </w:r>
    </w:p>
    <w:bookmarkEnd w:id="22"/>
    <w:bookmarkStart w:id="23" w:name="future-vision-in-thailand-bangkok"/>
    <w:p>
      <w:pPr>
        <w:pStyle w:val="Heading2"/>
      </w:pPr>
      <w:r>
        <w:t xml:space="preserve">Future Vision in Thailand Bangkok</w:t>
      </w:r>
    </w:p>
    <w:p>
      <w:pPr>
        <w:pStyle w:val="FirstParagraph"/>
      </w:pPr>
      <w:r>
        <w:t xml:space="preserve">My long-term vision as a Speech Therapist in Thailand Bangkok includes establishing the city's first community-focused speech clinic specializing in cross-cultural communication disorders. Within three years, I aim to train 15 local practitioners through workshops at Chulalongkorn University's Faculty of Medicine. I will develop a mobile therapy unit targeting peri-urban communities where families travel up to two hours for services – directly addressing Bangkok's geographic healthcare disparities.</w:t>
      </w:r>
    </w:p>
    <w:p>
      <w:pPr>
        <w:pStyle w:val="BodyText"/>
      </w:pPr>
      <w:r>
        <w:t xml:space="preserve">Moreover, I plan to collaborate with Bangkok Metropolitan Administration on public health campaigns that normalize speech therapy through Thai-language social media content, leveraging platforms like LINE which dominate communication in Thailand. My approach will emphasize family-centered care aligned with Thai collectivist values, training parents as therapeutic partners rather than passive observers. This model draws from successful programs in Singapore but has never been implemented at Bangkok's scale.</w:t>
      </w:r>
    </w:p>
    <w:bookmarkEnd w:id="23"/>
    <w:bookmarkStart w:id="24" w:name="X827328c365a549c0ba815886aaa5e0365b5b32a"/>
    <w:p>
      <w:pPr>
        <w:pStyle w:val="Heading2"/>
      </w:pPr>
      <w:r>
        <w:t xml:space="preserve">Conclusion: A Commitment to Bangkok's Communication Health</w:t>
      </w:r>
    </w:p>
    <w:p>
      <w:pPr>
        <w:pStyle w:val="FirstParagraph"/>
      </w:pPr>
      <w:r>
        <w:t xml:space="preserve">This Statement of Purpose embodies my unwavering commitment to becoming a transformative Speech Therapist in Thailand Bangkok. I understand that my role extends beyond clinical practice – it requires becoming an advocate, cultural bridge, and community partner within this vibrant city. The opportunity to apply my skills where they are most needed resonates with Thailand's spirit of "sanuk" and "kreng jai" (consideration for others), values I have come to deeply respect during my time in Bangkok.</w:t>
      </w:r>
    </w:p>
    <w:p>
      <w:pPr>
        <w:pStyle w:val="BodyText"/>
      </w:pPr>
      <w:r>
        <w:t xml:space="preserve">As I prepare to submit this Statement of Purpose, I am confident that my unique blend of clinical excellence, cultural intelligence, and strategic vision will enable me to significantly advance speech therapy services across Thailand's most populous city. My goal is not merely to practice therapy in Bangkok, but to help build a legacy where every child in Thailand Bangkok can access the communication tools essential for educational success and social participation. I eagerly anticipate contributing my expertise to this vital mission within the heart of Southeast Asia's most dynamic metropolis.</w:t>
      </w:r>
    </w:p>
    <w:p>
      <w:pPr>
        <w:pStyle w:val="BodyText"/>
      </w:pPr>
      <w:r>
        <w:t xml:space="preserve">Respectfully submitted,</w:t>
      </w:r>
    </w:p>
    <w:p>
      <w:pPr>
        <w:pStyle w:val="BodyText"/>
      </w:pPr>
      <w:r>
        <w:t xml:space="preserve">[Your Full Name]</w:t>
      </w:r>
    </w:p>
    <w:p>
      <w:pPr>
        <w:pStyle w:val="BodyText"/>
      </w:pPr>
      <w:r>
        <w:t xml:space="preserve">Registered Speech-Language Pathologist (RSLP), State of California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Thailand Bangkok</dc:title>
  <dc:creator/>
  <dc:language>en</dc:language>
  <cp:keywords/>
  <dcterms:created xsi:type="dcterms:W3CDTF">2025-12-09T23:21:11Z</dcterms:created>
  <dcterms:modified xsi:type="dcterms:W3CDTF">2025-12-09T23:21:11Z</dcterms:modified>
</cp:coreProperties>
</file>

<file path=docProps/custom.xml><?xml version="1.0" encoding="utf-8"?>
<Properties xmlns="http://schemas.openxmlformats.org/officeDocument/2006/custom-properties" xmlns:vt="http://schemas.openxmlformats.org/officeDocument/2006/docPropsVTypes"/>
</file>